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5"/>
      </w:tblGrid>
      <w:tr w:rsidR="001B52BF" w:rsidTr="001B52BF">
        <w:tblPrEx>
          <w:tblCellMar>
            <w:top w:w="0" w:type="dxa"/>
            <w:bottom w:w="0" w:type="dxa"/>
          </w:tblCellMar>
        </w:tblPrEx>
        <w:tc>
          <w:tcPr>
            <w:tcW w:w="9855" w:type="dxa"/>
            <w:shd w:val="clear" w:color="auto" w:fill="auto"/>
          </w:tcPr>
          <w:p w:rsidR="001B52BF" w:rsidRDefault="001B52BF" w:rsidP="00934587">
            <w:pPr>
              <w:rPr>
                <w:color w:val="0C0000"/>
                <w:sz w:val="24"/>
                <w:lang w:val="kk-KZ"/>
              </w:rPr>
            </w:pPr>
            <w:bookmarkStart w:id="0" w:name="_GoBack"/>
            <w:bookmarkEnd w:id="0"/>
            <w:r>
              <w:rPr>
                <w:color w:val="0C0000"/>
                <w:sz w:val="24"/>
                <w:lang w:val="kk-KZ"/>
              </w:rPr>
              <w:t>04.05.2019-ғы № 2748 шығыс хаты</w:t>
            </w:r>
          </w:p>
          <w:p w:rsidR="001B52BF" w:rsidRPr="001B52BF" w:rsidRDefault="001B52BF" w:rsidP="00934587">
            <w:pPr>
              <w:rPr>
                <w:color w:val="0C0000"/>
                <w:sz w:val="24"/>
                <w:lang w:val="kk-KZ"/>
              </w:rPr>
            </w:pPr>
            <w:r>
              <w:rPr>
                <w:color w:val="0C0000"/>
                <w:sz w:val="24"/>
                <w:lang w:val="kk-KZ"/>
              </w:rPr>
              <w:t>04.05.2019-ғы № 2868 кіріс хаты</w:t>
            </w:r>
          </w:p>
        </w:tc>
      </w:tr>
    </w:tbl>
    <w:p w:rsidR="00DB0FDA" w:rsidRDefault="001A1881" w:rsidP="00934587">
      <w:pPr>
        <w:rPr>
          <w:color w:val="3399FF"/>
          <w:lang w:val="kk-KZ"/>
        </w:rPr>
      </w:pPr>
      <w:r>
        <w:rPr>
          <w:color w:val="3399FF"/>
          <w:lang w:val="kk-KZ"/>
        </w:rPr>
        <w:t xml:space="preserve">         </w:t>
      </w:r>
      <w:r w:rsidR="00F143BC">
        <w:rPr>
          <w:color w:val="3399FF"/>
          <w:lang w:val="kk-KZ"/>
        </w:rPr>
        <w:t xml:space="preserve">Нұр-Сұлтан </w:t>
      </w:r>
      <w:r w:rsidRPr="00D31102">
        <w:rPr>
          <w:color w:val="3399FF"/>
          <w:lang w:val="kk-KZ"/>
        </w:rPr>
        <w:t xml:space="preserve"> қаласы                                                                   </w:t>
      </w:r>
      <w:r>
        <w:rPr>
          <w:color w:val="3399FF"/>
          <w:lang w:val="kk-KZ"/>
        </w:rPr>
        <w:t xml:space="preserve">                                        </w:t>
      </w:r>
      <w:r w:rsidRPr="00D31102">
        <w:rPr>
          <w:color w:val="3399FF"/>
        </w:rPr>
        <w:t xml:space="preserve">город </w:t>
      </w:r>
      <w:r w:rsidR="00F143BC">
        <w:rPr>
          <w:color w:val="3399FF"/>
          <w:lang w:val="kk-KZ"/>
        </w:rPr>
        <w:t>Нур-Султан</w:t>
      </w:r>
      <w:r w:rsidRPr="00D31102">
        <w:rPr>
          <w:color w:val="3399FF"/>
          <w:lang w:val="kk-KZ"/>
        </w:rPr>
        <w:t xml:space="preserve">   </w:t>
      </w:r>
    </w:p>
    <w:p w:rsidR="00866964" w:rsidRDefault="001A1881" w:rsidP="00934587">
      <w:pPr>
        <w:rPr>
          <w:color w:val="3399FF"/>
          <w:lang w:val="kk-KZ"/>
        </w:rPr>
      </w:pPr>
      <w:r w:rsidRPr="00D31102">
        <w:rPr>
          <w:color w:val="3399FF"/>
          <w:lang w:val="kk-KZ"/>
        </w:rPr>
        <w:t xml:space="preserve">                                                                </w:t>
      </w:r>
      <w:r>
        <w:rPr>
          <w:color w:val="3399FF"/>
          <w:lang w:val="kk-KZ"/>
        </w:rPr>
        <w:t xml:space="preserve">                                           </w:t>
      </w:r>
      <w:r w:rsidRPr="00D31102">
        <w:rPr>
          <w:color w:val="3399FF"/>
          <w:lang w:val="kk-KZ"/>
        </w:rPr>
        <w:t xml:space="preserve"> </w:t>
      </w:r>
    </w:p>
    <w:p w:rsidR="00642211" w:rsidRDefault="00642211" w:rsidP="00934587">
      <w:pPr>
        <w:rPr>
          <w:color w:val="3399FF"/>
          <w:lang w:val="kk-KZ"/>
        </w:rPr>
      </w:pPr>
    </w:p>
    <w:tbl>
      <w:tblPr>
        <w:tblStyle w:val="10"/>
        <w:tblpPr w:leftFromText="180" w:rightFromText="180" w:vertAnchor="text" w:tblpY="1"/>
        <w:tblOverlap w:val="never"/>
        <w:tblW w:w="0" w:type="auto"/>
        <w:tblLook w:val="04A0" w:firstRow="1" w:lastRow="0" w:firstColumn="1" w:lastColumn="0" w:noHBand="0" w:noVBand="1"/>
      </w:tblPr>
      <w:tblGrid>
        <w:gridCol w:w="4361"/>
      </w:tblGrid>
      <w:tr w:rsidR="007E3AF1" w:rsidRPr="00DB0FDA" w:rsidTr="00DB0FDA">
        <w:tc>
          <w:tcPr>
            <w:tcW w:w="4361" w:type="dxa"/>
            <w:tcBorders>
              <w:top w:val="nil"/>
              <w:left w:val="nil"/>
              <w:bottom w:val="nil"/>
              <w:right w:val="nil"/>
            </w:tcBorders>
          </w:tcPr>
          <w:p w:rsidR="007E3AF1" w:rsidRPr="007E3AF1" w:rsidRDefault="007E3AF1" w:rsidP="00DB0FDA">
            <w:pPr>
              <w:overflowPunct/>
              <w:autoSpaceDE/>
              <w:autoSpaceDN/>
              <w:adjustRightInd/>
              <w:jc w:val="both"/>
              <w:rPr>
                <w:rFonts w:ascii="Times New Roman" w:hAnsi="Times New Roman" w:cs="Times New Roman"/>
                <w:sz w:val="28"/>
                <w:szCs w:val="28"/>
                <w:lang w:val="kk-KZ"/>
              </w:rPr>
            </w:pPr>
            <w:r w:rsidRPr="007E3AF1">
              <w:rPr>
                <w:rFonts w:ascii="Times New Roman" w:hAnsi="Times New Roman" w:cs="Times New Roman"/>
                <w:b/>
                <w:sz w:val="28"/>
                <w:szCs w:val="28"/>
                <w:lang w:val="kk-KZ"/>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tc>
      </w:tr>
    </w:tbl>
    <w:p w:rsidR="007E3AF1" w:rsidRPr="007E3AF1" w:rsidRDefault="00DB0FDA" w:rsidP="007E3AF1">
      <w:pPr>
        <w:overflowPunct/>
        <w:autoSpaceDE/>
        <w:autoSpaceDN/>
        <w:adjustRightInd/>
        <w:jc w:val="both"/>
        <w:rPr>
          <w:rFonts w:eastAsiaTheme="minorHAnsi"/>
          <w:sz w:val="28"/>
          <w:szCs w:val="28"/>
          <w:lang w:val="kk-KZ" w:eastAsia="en-US"/>
        </w:rPr>
      </w:pPr>
      <w:r>
        <w:rPr>
          <w:rFonts w:eastAsiaTheme="minorHAnsi"/>
          <w:sz w:val="28"/>
          <w:szCs w:val="28"/>
          <w:lang w:val="kk-KZ" w:eastAsia="en-US"/>
        </w:rPr>
        <w:br w:type="textWrapping" w:clear="all"/>
      </w:r>
    </w:p>
    <w:p w:rsidR="007E3AF1" w:rsidRPr="007E3AF1" w:rsidRDefault="007E3AF1" w:rsidP="007E3AF1">
      <w:pPr>
        <w:overflowPunct/>
        <w:autoSpaceDE/>
        <w:autoSpaceDN/>
        <w:adjustRightInd/>
        <w:jc w:val="both"/>
        <w:rPr>
          <w:rFonts w:eastAsiaTheme="minorHAnsi"/>
          <w:sz w:val="28"/>
          <w:szCs w:val="28"/>
          <w:lang w:val="kk-KZ" w:eastAsia="en-US"/>
        </w:rPr>
      </w:pPr>
    </w:p>
    <w:p w:rsidR="00301BA0" w:rsidRPr="00301BA0" w:rsidRDefault="00301BA0" w:rsidP="00301BA0">
      <w:pPr>
        <w:overflowPunct/>
        <w:autoSpaceDE/>
        <w:autoSpaceDN/>
        <w:adjustRightInd/>
        <w:ind w:firstLine="708"/>
        <w:jc w:val="both"/>
        <w:rPr>
          <w:rFonts w:eastAsia="Consolas"/>
          <w:b/>
          <w:sz w:val="28"/>
          <w:szCs w:val="28"/>
          <w:lang w:val="kk-KZ" w:eastAsia="en-US"/>
        </w:rPr>
      </w:pPr>
      <w:r w:rsidRPr="00301BA0">
        <w:rPr>
          <w:rFonts w:eastAsia="Consolas"/>
          <w:b/>
          <w:sz w:val="28"/>
          <w:szCs w:val="28"/>
          <w:lang w:val="kk-KZ" w:eastAsia="en-US"/>
        </w:rPr>
        <w:t>БҰЙЫРАМЫН:</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(Қазақстан Республикасы нормативтік құқықтық актілерді мемлекеттік тіркеу тізілімінде № 11184 болып тіркелген, «Әділет» Қазақстан Республикасы нормативтік құқықтық актілерінің ақпараттық-құқықтық актілер жүйесінде 2015 жылғы          18 маусымда жарияланған) мынадай өзгерістер енгізілсін:</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және 4-тармақтар мынадай редакцияда жазылсын:</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 xml:space="preserve">«3. Мемлекеттік қызметті </w:t>
      </w:r>
      <w:r w:rsidR="00D03E1F">
        <w:rPr>
          <w:rFonts w:eastAsiaTheme="minorHAnsi"/>
          <w:sz w:val="28"/>
          <w:szCs w:val="28"/>
          <w:lang w:val="kk-KZ" w:eastAsia="en-US"/>
        </w:rPr>
        <w:t>Астана</w:t>
      </w:r>
      <w:r w:rsidRPr="00301BA0">
        <w:rPr>
          <w:rFonts w:eastAsiaTheme="minorHAnsi"/>
          <w:sz w:val="28"/>
          <w:szCs w:val="28"/>
          <w:lang w:val="kk-KZ" w:eastAsia="en-US"/>
        </w:rPr>
        <w:t>,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Өтінішті қабылдау және мемлекеттік қызмет көрсетудің нәтижесін беру:</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1) «Азаматтарға арналған үкімет» мемлекеттік корпорациясының коммерциялық емес қоғамы (бұдан әрі – Мемлекеттік корпорация); </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«электрондық үкіметтің» www.egov.kz веб-порталы (бұдан әрі – портал)</w:t>
      </w:r>
      <w:r w:rsidRPr="00301BA0">
        <w:rPr>
          <w:rFonts w:eastAsia="Consolas"/>
          <w:sz w:val="28"/>
          <w:szCs w:val="28"/>
          <w:lang w:val="kk-KZ" w:eastAsia="en-US"/>
        </w:rPr>
        <w:t xml:space="preserve"> арқылы жүзеге асырылады.</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4. Мемлекеттік қызмет көрсету мерзімдері: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lastRenderedPageBreak/>
        <w:t>1) Мемлекеттік корпорацияға құжаттарды тапсырған сәттен бастап, сондай-ақ портал арқылы өтініш берген кезде - 19 (он тоғыз) жұмыс күні;</w:t>
      </w:r>
    </w:p>
    <w:p w:rsidR="00AD35D4" w:rsidRDefault="00AD35D4" w:rsidP="00301BA0">
      <w:pPr>
        <w:overflowPunct/>
        <w:autoSpaceDE/>
        <w:autoSpaceDN/>
        <w:adjustRightInd/>
        <w:ind w:firstLine="708"/>
        <w:jc w:val="both"/>
        <w:rPr>
          <w:rFonts w:eastAsia="Consolas"/>
          <w:color w:val="000000"/>
          <w:sz w:val="28"/>
          <w:szCs w:val="28"/>
          <w:lang w:val="kk-KZ" w:eastAsia="en-US"/>
        </w:rPr>
      </w:pPr>
      <w:r w:rsidRPr="00AD35D4">
        <w:rPr>
          <w:rFonts w:eastAsia="Consolas"/>
          <w:color w:val="000000"/>
          <w:sz w:val="28"/>
          <w:szCs w:val="28"/>
          <w:lang w:val="kk-KZ" w:eastAsia="en-US"/>
        </w:rPr>
        <w:t>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rsidR="00301BA0" w:rsidRPr="00301BA0" w:rsidRDefault="00301BA0" w:rsidP="00301BA0">
      <w:pPr>
        <w:overflowPunct/>
        <w:autoSpaceDE/>
        <w:autoSpaceDN/>
        <w:adjustRightInd/>
        <w:ind w:firstLine="708"/>
        <w:jc w:val="both"/>
        <w:rPr>
          <w:rFonts w:eastAsia="Consolas"/>
          <w:color w:val="000000"/>
          <w:sz w:val="28"/>
          <w:szCs w:val="28"/>
          <w:lang w:val="kk-KZ" w:eastAsia="en-US"/>
        </w:rPr>
      </w:pPr>
      <w:r w:rsidRPr="00301BA0">
        <w:rPr>
          <w:rFonts w:eastAsia="Consolas"/>
          <w:color w:val="000000"/>
          <w:sz w:val="28"/>
          <w:szCs w:val="28"/>
          <w:lang w:val="kk-KZ" w:eastAsia="en-US"/>
        </w:rPr>
        <w:t>2) Мемлекеттік корпорацияда құжаттарды тапсыру үшін күтудің рұқсат берілетін ең ұзақ уақыты – 15 минут;</w:t>
      </w:r>
    </w:p>
    <w:p w:rsidR="00301BA0" w:rsidRPr="00301BA0" w:rsidRDefault="00301BA0" w:rsidP="00301BA0">
      <w:pPr>
        <w:overflowPunct/>
        <w:autoSpaceDE/>
        <w:autoSpaceDN/>
        <w:adjustRightInd/>
        <w:ind w:firstLine="708"/>
        <w:jc w:val="both"/>
        <w:rPr>
          <w:rFonts w:eastAsia="Consolas"/>
          <w:color w:val="000000"/>
          <w:sz w:val="28"/>
          <w:szCs w:val="28"/>
          <w:lang w:val="kk-KZ" w:eastAsia="en-US"/>
        </w:rPr>
      </w:pPr>
      <w:r w:rsidRPr="00301BA0">
        <w:rPr>
          <w:rFonts w:eastAsia="Consolas"/>
          <w:color w:val="000000"/>
          <w:sz w:val="28"/>
          <w:szCs w:val="28"/>
          <w:lang w:val="kk-KZ" w:eastAsia="en-US"/>
        </w:rPr>
        <w:t>3) Мемлекеттік корпорацияның қызмет көрсетудің рұқсат берілетін ең ұзақ уақыты – 15 минут.»;</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6-тармақ мынадай редакцияда жазылсын:</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 xml:space="preserve">«6.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w:t>
      </w:r>
      <w:r w:rsidR="00D03E1F">
        <w:rPr>
          <w:rFonts w:eastAsiaTheme="minorHAnsi"/>
          <w:sz w:val="28"/>
          <w:szCs w:val="28"/>
          <w:lang w:val="kk-KZ" w:eastAsia="en-US"/>
        </w:rPr>
        <w:t>Астана</w:t>
      </w:r>
      <w:r w:rsidRPr="00301BA0">
        <w:rPr>
          <w:rFonts w:eastAsiaTheme="minorHAnsi"/>
          <w:color w:val="000000"/>
          <w:sz w:val="28"/>
          <w:szCs w:val="28"/>
          <w:lang w:val="kk-KZ" w:eastAsia="en-US"/>
        </w:rPr>
        <w:t>, Алматы және Шымкент қалаларының, аудандардың және облыстық маңызы бар қала әкімдігінің қаулысы не осы мемлекеттік көрсетілетін қызмет стандартының      10-тармағында көрсетілген негіздер бойынша мемлекеттік қызмет көрсетуден бас тарту туралы дәлелді жауап.</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қызмет көрсету нәтижесін ұсыну нысаны - электрондық және (немесе) қағаз түрінде.</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301BA0" w:rsidRPr="00301BA0" w:rsidRDefault="00301BA0" w:rsidP="00301BA0">
      <w:pPr>
        <w:overflowPunct/>
        <w:autoSpaceDE/>
        <w:autoSpaceDN/>
        <w:adjustRightInd/>
        <w:ind w:firstLine="708"/>
        <w:jc w:val="both"/>
        <w:rPr>
          <w:rFonts w:eastAsia="Consolas"/>
          <w:color w:val="000000"/>
          <w:sz w:val="28"/>
          <w:szCs w:val="28"/>
          <w:lang w:val="kk-KZ" w:eastAsia="en-US"/>
        </w:rPr>
      </w:pPr>
      <w:r w:rsidRPr="00301BA0">
        <w:rPr>
          <w:rFonts w:eastAsiaTheme="minorHAnsi"/>
          <w:color w:val="000000"/>
          <w:sz w:val="28"/>
          <w:szCs w:val="28"/>
          <w:lang w:val="kk-KZ" w:eastAsia="en-US"/>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8 және 9-тармақтар мынадай редакцияда жазылсын:</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«8. Жұмыс кестесі: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9. Көрсетілетін қызметті алушы жүгінген кезде мемлекеттік қызметті көрсету үшін қажетті құжаттардың тізбесі:</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lastRenderedPageBreak/>
        <w:t>Мемлекеттік корпорацияда:</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1) осы мемлекеттік көрсетілетін қызмет стандартына 2-қосымшаға сәйкес нысан бойынша өтініш;</w:t>
      </w:r>
    </w:p>
    <w:p w:rsidR="00301BA0" w:rsidRPr="00301BA0" w:rsidRDefault="00301BA0" w:rsidP="00301BA0">
      <w:pPr>
        <w:tabs>
          <w:tab w:val="left" w:pos="426"/>
        </w:tabs>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2) көрсетілетін қызметті алушының жеке басын куәландыратын құжат (жеке басын сәйкестендіру үшін талап етіледі);</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3) егер некеде тұрған жағдайда, жұбайының (зайыбының) нотариалды расталған келісімі;</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 xml:space="preserve">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w:t>
      </w:r>
      <w:r w:rsidRPr="00301BA0">
        <w:rPr>
          <w:rFonts w:eastAsiaTheme="minorHAnsi"/>
          <w:sz w:val="28"/>
          <w:szCs w:val="28"/>
          <w:lang w:val="kk-KZ" w:eastAsia="en-US"/>
        </w:rPr>
        <w:lastRenderedPageBreak/>
        <w:t>нысан бойынша туу туралы анықтама (2008 жылға дейін бала некесіз туылған жағдайда) көшiрмелері;</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8) көрсетілетін қызметті алушының және (немесе) егер некеде тұрған болса, жұбайының (зайыбының) табысы туралы мәліметтер;</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301BA0" w:rsidRPr="00301BA0" w:rsidRDefault="00301BA0" w:rsidP="00301BA0">
      <w:pPr>
        <w:overflowPunct/>
        <w:autoSpaceDE/>
        <w:autoSpaceDN/>
        <w:adjustRightInd/>
        <w:ind w:firstLine="708"/>
        <w:contextualSpacing/>
        <w:jc w:val="both"/>
        <w:outlineLvl w:val="2"/>
        <w:rPr>
          <w:rFonts w:eastAsiaTheme="minorHAnsi"/>
          <w:sz w:val="28"/>
          <w:szCs w:val="28"/>
          <w:lang w:val="kk-KZ" w:eastAsia="en-US"/>
        </w:rPr>
      </w:pPr>
      <w:r w:rsidRPr="00301BA0">
        <w:rPr>
          <w:rFonts w:eastAsiaTheme="minorHAnsi"/>
          <w:sz w:val="28"/>
          <w:szCs w:val="28"/>
          <w:lang w:val="kk-KZ" w:eastAsia="en-US"/>
        </w:rPr>
        <w:t>10) (он жасқа толған жағдайда) баланың (балалардың) пікірі.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Құжаттар тексеру үшін түпнұсқада ұсынылады, содан кейін түпнұсқалар қызмет алушыға қайтарылады;</w:t>
      </w:r>
    </w:p>
    <w:p w:rsidR="00301BA0" w:rsidRPr="00301BA0" w:rsidRDefault="00301BA0" w:rsidP="00301BA0">
      <w:pPr>
        <w:shd w:val="clear" w:color="auto" w:fill="FFFFFF"/>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порталда:</w:t>
      </w:r>
    </w:p>
    <w:p w:rsidR="00301BA0" w:rsidRPr="00301BA0" w:rsidRDefault="00301BA0" w:rsidP="00301BA0">
      <w:pPr>
        <w:shd w:val="clear" w:color="auto" w:fill="FFFFFF"/>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301BA0" w:rsidRPr="00301BA0" w:rsidRDefault="00301BA0" w:rsidP="00301BA0">
      <w:pPr>
        <w:shd w:val="clear" w:color="auto" w:fill="FFFFFF"/>
        <w:overflowPunct/>
        <w:autoSpaceDE/>
        <w:autoSpaceDN/>
        <w:adjustRightInd/>
        <w:ind w:firstLine="708"/>
        <w:jc w:val="both"/>
        <w:rPr>
          <w:rFonts w:eastAsiaTheme="minorHAnsi"/>
          <w:sz w:val="28"/>
          <w:szCs w:val="28"/>
          <w:lang w:val="kk-KZ" w:eastAsia="en-US"/>
        </w:rPr>
      </w:pPr>
      <w:r w:rsidRPr="00301BA0">
        <w:rPr>
          <w:rFonts w:eastAsiaTheme="minorHAnsi"/>
          <w:color w:val="000000"/>
          <w:sz w:val="28"/>
          <w:szCs w:val="28"/>
          <w:lang w:val="kk-KZ" w:eastAsia="en-US"/>
        </w:rPr>
        <w:t>2) егер некеде тұрған жағдайда, жұбайының (зайыбының) нотариалды расталған келісімнің электрондық көшірмесі</w:t>
      </w:r>
      <w:r w:rsidRPr="00301BA0">
        <w:rPr>
          <w:rFonts w:eastAsiaTheme="minorHAnsi"/>
          <w:sz w:val="28"/>
          <w:szCs w:val="28"/>
          <w:lang w:val="kk-KZ" w:eastAsia="en-US"/>
        </w:rPr>
        <w:t>;</w:t>
      </w:r>
    </w:p>
    <w:p w:rsidR="00301BA0" w:rsidRPr="00301BA0" w:rsidRDefault="00301BA0" w:rsidP="00301BA0">
      <w:pPr>
        <w:shd w:val="clear" w:color="auto" w:fill="FFFFFF"/>
        <w:overflowPunct/>
        <w:autoSpaceDE/>
        <w:autoSpaceDN/>
        <w:adjustRightInd/>
        <w:ind w:firstLine="708"/>
        <w:jc w:val="both"/>
        <w:rPr>
          <w:rFonts w:eastAsiaTheme="minorHAnsi"/>
          <w:sz w:val="28"/>
          <w:szCs w:val="28"/>
          <w:lang w:val="kk-KZ" w:eastAsia="en-US"/>
        </w:rPr>
      </w:pPr>
      <w:r w:rsidRPr="00301BA0">
        <w:rPr>
          <w:rFonts w:eastAsiaTheme="minorHAnsi"/>
          <w:color w:val="000000"/>
          <w:sz w:val="28"/>
          <w:szCs w:val="28"/>
          <w:lang w:val="kk-KZ" w:eastAsia="en-US"/>
        </w:rPr>
        <w:t>3)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болып тіркелген) (бұдан әрі–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301BA0">
        <w:rPr>
          <w:rFonts w:eastAsiaTheme="minorHAnsi"/>
          <w:sz w:val="28"/>
          <w:szCs w:val="28"/>
          <w:lang w:val="kk-KZ" w:eastAsia="en-US"/>
        </w:rPr>
        <w:t>;</w:t>
      </w:r>
    </w:p>
    <w:p w:rsidR="00301BA0" w:rsidRPr="00301BA0" w:rsidRDefault="00301BA0" w:rsidP="00301BA0">
      <w:pPr>
        <w:shd w:val="clear" w:color="auto" w:fill="FFFFFF"/>
        <w:overflowPunct/>
        <w:autoSpaceDE/>
        <w:autoSpaceDN/>
        <w:adjustRightInd/>
        <w:ind w:firstLine="708"/>
        <w:jc w:val="both"/>
        <w:rPr>
          <w:rFonts w:eastAsiaTheme="minorHAnsi"/>
          <w:sz w:val="28"/>
          <w:szCs w:val="28"/>
          <w:lang w:val="kk-KZ" w:eastAsia="en-US"/>
        </w:rPr>
      </w:pPr>
      <w:r w:rsidRPr="00301BA0">
        <w:rPr>
          <w:rFonts w:eastAsiaTheme="minorHAnsi"/>
          <w:color w:val="000000"/>
          <w:sz w:val="28"/>
          <w:szCs w:val="28"/>
          <w:lang w:val="kk-KZ" w:eastAsia="en-US"/>
        </w:rPr>
        <w:t>4) 2008 жылға дейін Қазақстан Республикасынан тыс жерде некеге тұрған немесе бұзған жағдайда некеге тұру немесе бұзу туралы куәліктің электрондық көшірмесі (түпнұсқасы сәйкестендіру үшін талап етіледі)</w:t>
      </w:r>
      <w:r w:rsidRPr="00301BA0">
        <w:rPr>
          <w:rFonts w:eastAsiaTheme="minorHAnsi"/>
          <w:sz w:val="28"/>
          <w:szCs w:val="28"/>
          <w:lang w:val="kk-KZ" w:eastAsia="en-US"/>
        </w:rPr>
        <w:t>;</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5) бала 2007 жылғы 13 тамызға дейін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 xml:space="preserve">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w:t>
      </w:r>
      <w:r w:rsidRPr="00301BA0">
        <w:rPr>
          <w:rFonts w:eastAsiaTheme="minorHAnsi"/>
          <w:sz w:val="28"/>
          <w:szCs w:val="28"/>
          <w:lang w:val="kk-KZ" w:eastAsia="en-US"/>
        </w:rPr>
        <w:lastRenderedPageBreak/>
        <w:t>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анықтаманың  (2008 жылға дейін бала некесіз туылған жағдайда) электрондық көшiрмелері;</w:t>
      </w:r>
    </w:p>
    <w:p w:rsidR="00301BA0" w:rsidRPr="00301BA0" w:rsidRDefault="00301BA0" w:rsidP="00301BA0">
      <w:pPr>
        <w:overflowPunct/>
        <w:autoSpaceDE/>
        <w:autoSpaceDN/>
        <w:adjustRightInd/>
        <w:ind w:firstLine="708"/>
        <w:jc w:val="both"/>
        <w:rPr>
          <w:rFonts w:eastAsiaTheme="minorHAnsi"/>
          <w:sz w:val="28"/>
          <w:szCs w:val="28"/>
          <w:highlight w:val="yellow"/>
          <w:lang w:val="kk-KZ" w:eastAsia="en-US"/>
        </w:rPr>
      </w:pPr>
      <w:r w:rsidRPr="00301BA0">
        <w:rPr>
          <w:rFonts w:eastAsiaTheme="minorHAnsi"/>
          <w:sz w:val="28"/>
          <w:szCs w:val="28"/>
          <w:lang w:val="kk-KZ" w:eastAsia="en-US"/>
        </w:rPr>
        <w:t>7) көрсетілетін қызметті алушының және (немесе) егер некеде тұрған болса, жұбайының (зайыбының) табысы туралы мәліметтерінің электрондық көшірмелері;</w:t>
      </w:r>
    </w:p>
    <w:p w:rsidR="00301BA0" w:rsidRPr="00301BA0" w:rsidRDefault="00301BA0" w:rsidP="00301BA0">
      <w:pPr>
        <w:overflowPunct/>
        <w:autoSpaceDE/>
        <w:autoSpaceDN/>
        <w:adjustRightInd/>
        <w:ind w:firstLine="708"/>
        <w:contextualSpacing/>
        <w:jc w:val="both"/>
        <w:outlineLvl w:val="2"/>
        <w:rPr>
          <w:rFonts w:eastAsia="Consolas"/>
          <w:sz w:val="28"/>
          <w:szCs w:val="28"/>
          <w:highlight w:val="yellow"/>
          <w:lang w:val="kk-KZ" w:eastAsia="en-US"/>
        </w:rPr>
      </w:pPr>
      <w:r w:rsidRPr="00301BA0">
        <w:rPr>
          <w:rFonts w:eastAsia="Consolas"/>
          <w:sz w:val="28"/>
          <w:szCs w:val="28"/>
          <w:lang w:val="kk-KZ" w:eastAsia="en-US"/>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301BA0" w:rsidRPr="00301BA0" w:rsidRDefault="00301BA0" w:rsidP="00301BA0">
      <w:pPr>
        <w:overflowPunct/>
        <w:autoSpaceDE/>
        <w:autoSpaceDN/>
        <w:adjustRightInd/>
        <w:ind w:firstLine="708"/>
        <w:contextualSpacing/>
        <w:jc w:val="both"/>
        <w:outlineLvl w:val="2"/>
        <w:rPr>
          <w:rFonts w:eastAsia="Consolas"/>
          <w:sz w:val="28"/>
          <w:szCs w:val="28"/>
          <w:lang w:val="kk-KZ" w:eastAsia="en-US"/>
        </w:rPr>
      </w:pPr>
      <w:r w:rsidRPr="00301BA0">
        <w:rPr>
          <w:rFonts w:eastAsia="Consolas"/>
          <w:sz w:val="28"/>
          <w:szCs w:val="28"/>
          <w:lang w:val="kk-KZ" w:eastAsia="en-US"/>
        </w:rPr>
        <w:t>9) (он жасқа толған жағдайда) баланың (балалардың) пікірінің электрондық көшірмесі.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Көрсетілетін қызметті алушының жеке басын растайтын құжаттары, баланың туу туралы куәлігі (бала 2007 жылғы 13 тамыздан кейін туылған жағдайда),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көрсетілетін қызметті беруші «электрондық үкімет» шлюзі арқылы тиісті мемлекеттік ақпараттық жүйелерден алады.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lastRenderedPageBreak/>
        <w:t>Осы стандартқа 3-қосымшаға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жіберіледі.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12 және 13-тармақтар мынадай редакцияда жазылсын:</w:t>
      </w:r>
    </w:p>
    <w:p w:rsidR="00301BA0" w:rsidRPr="00301BA0" w:rsidRDefault="00301BA0" w:rsidP="00301BA0">
      <w:pPr>
        <w:overflowPunct/>
        <w:autoSpaceDE/>
        <w:autoSpaceDN/>
        <w:adjustRightInd/>
        <w:jc w:val="both"/>
        <w:rPr>
          <w:rFonts w:eastAsiaTheme="minorHAnsi"/>
          <w:sz w:val="28"/>
          <w:szCs w:val="28"/>
          <w:lang w:val="kk-KZ" w:eastAsia="en-US"/>
        </w:rPr>
      </w:pPr>
      <w:r w:rsidRPr="00301BA0">
        <w:rPr>
          <w:rFonts w:eastAsiaTheme="minorHAnsi"/>
          <w:sz w:val="28"/>
          <w:szCs w:val="28"/>
          <w:lang w:val="kk-KZ" w:eastAsia="en-US"/>
        </w:rPr>
        <w:t xml:space="preserve"> </w:t>
      </w:r>
      <w:r w:rsidRPr="00301BA0">
        <w:rPr>
          <w:rFonts w:eastAsiaTheme="minorHAnsi"/>
          <w:sz w:val="28"/>
          <w:szCs w:val="28"/>
          <w:lang w:val="kk-KZ" w:eastAsia="en-US"/>
        </w:rPr>
        <w:tab/>
        <w:t>«12. Мемлекеттік қызмет көрсету орындарының мекенжайлары: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Министрліктің: www.edu.gov.kz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Мемлекеттік корпорацияның: www.gov4c.kz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www.egov.kz порталында орналасқан.</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13.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Қажет болған жағдайда, көрсетілетін қызметті алушы «Жетім қалған баланы (жетім балаларды) және ата-анасының қамқорлығынсыз қалған баланы (балаларды) күтіп-бағуға қорғаншыларға немесе қамқоршыларға жәрдемақы төлеуді тағайындау туралы» мемлекеттік көрсетілетін қызметті алу туралы өтінішті бір мезгілде ұсынады.»;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көрсетілген бұйрықпен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стандартында:</w:t>
      </w:r>
    </w:p>
    <w:p w:rsidR="00301BA0" w:rsidRPr="00301BA0" w:rsidRDefault="00301BA0" w:rsidP="00301BA0">
      <w:pPr>
        <w:overflowPunct/>
        <w:autoSpaceDE/>
        <w:autoSpaceDN/>
        <w:adjustRightInd/>
        <w:ind w:firstLine="708"/>
        <w:jc w:val="both"/>
        <w:rPr>
          <w:rFonts w:eastAsia="Consolas"/>
          <w:sz w:val="28"/>
          <w:szCs w:val="28"/>
          <w:highlight w:val="green"/>
          <w:lang w:val="kk-KZ" w:eastAsia="en-US"/>
        </w:rPr>
      </w:pPr>
      <w:r w:rsidRPr="00301BA0">
        <w:rPr>
          <w:rFonts w:eastAsia="Consolas"/>
          <w:sz w:val="28"/>
          <w:szCs w:val="28"/>
          <w:lang w:val="kk-KZ" w:eastAsia="en-US"/>
        </w:rPr>
        <w:t>9-тармақ мынадай редакцияда жазылсын:</w:t>
      </w:r>
      <w:r w:rsidRPr="00301BA0">
        <w:rPr>
          <w:rFonts w:eastAsia="Consolas"/>
          <w:sz w:val="28"/>
          <w:szCs w:val="28"/>
          <w:highlight w:val="green"/>
          <w:lang w:val="kk-KZ" w:eastAsia="en-US"/>
        </w:rPr>
        <w:t xml:space="preserve"> </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«9. Мемлекеттік қызметті көрсету үшін қажетті құжаттардың тізбесі: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1) көрсетілетін қызметті алушының ЭЦҚ-сымен немесе бір рет пайдаланатын құпиясөзбен куәландырылған, көрсетілетін қызметті алушының </w:t>
      </w:r>
      <w:r w:rsidRPr="00301BA0">
        <w:rPr>
          <w:rFonts w:eastAsia="Consolas"/>
          <w:sz w:val="28"/>
          <w:szCs w:val="28"/>
          <w:lang w:val="kk-KZ" w:eastAsia="en-US"/>
        </w:rPr>
        <w:lastRenderedPageBreak/>
        <w:t>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2-қосымшаға сәйкес кәмелетке толмаған балалардың мүлкіне иелік ету және кәмелетке толмаған балаларға мұра ресімдеу үшін нысан бойынша өтініш;</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3) мәмілелерді ресімдеуге жұбайының (зайыбының) атынан нотариус куәландырған келісімі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(2008 жылға дейін бала некесіз туылған жағдайда) электрондық көшiрмелері;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4) заң бойынша мұрагерлікке құқығы туралы куәліктің электрондық көшірмесі (нотариустан) (заң бойынша мұрагерлікке құқық алған жағдайда);</w:t>
      </w:r>
    </w:p>
    <w:p w:rsidR="00A7715F" w:rsidRPr="00301BA0" w:rsidRDefault="00301BA0" w:rsidP="00C127DE">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5) мүліктің болуын растайтын құжаттардың электрондық көшірмесі</w:t>
      </w:r>
      <w:r w:rsidR="00A7715F" w:rsidRPr="00301BA0">
        <w:rPr>
          <w:rFonts w:eastAsia="Consolas"/>
          <w:sz w:val="28"/>
          <w:szCs w:val="28"/>
          <w:lang w:val="kk-KZ" w:eastAsia="en-US"/>
        </w:rPr>
        <w:t>.</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 растайтын құжаттар, туу туралы анықтама (2008 жылға дейін бала некесіз туылған жағдайда), 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көрсетілген бұйрықпен бекітілген «Шалғайдағы ауылдық жерлерде тұратын балаларға арналған жалпы білім беретін мекемелерге және үйге тегін тасымалдауды қамтамасыз ету» мемлекеттік көрсетілетін қызмет стандартында:</w:t>
      </w:r>
    </w:p>
    <w:p w:rsidR="00301BA0" w:rsidRPr="00301BA0" w:rsidRDefault="00301BA0" w:rsidP="00301BA0">
      <w:pPr>
        <w:overflowPunct/>
        <w:autoSpaceDE/>
        <w:autoSpaceDN/>
        <w:adjustRightInd/>
        <w:ind w:firstLine="708"/>
        <w:jc w:val="both"/>
        <w:rPr>
          <w:rFonts w:eastAsia="Consolas"/>
          <w:sz w:val="28"/>
          <w:szCs w:val="28"/>
          <w:highlight w:val="green"/>
          <w:lang w:val="kk-KZ" w:eastAsia="en-US"/>
        </w:rPr>
      </w:pPr>
      <w:r w:rsidRPr="00301BA0">
        <w:rPr>
          <w:rFonts w:eastAsia="Consolas"/>
          <w:sz w:val="28"/>
          <w:szCs w:val="28"/>
          <w:lang w:val="kk-KZ" w:eastAsia="en-US"/>
        </w:rPr>
        <w:lastRenderedPageBreak/>
        <w:t>3, 4, 5 және 6-тармақтар мынадай редакцияда жазылсын:</w:t>
      </w:r>
      <w:r w:rsidRPr="00301BA0">
        <w:rPr>
          <w:rFonts w:eastAsia="Consolas"/>
          <w:sz w:val="28"/>
          <w:szCs w:val="28"/>
          <w:highlight w:val="green"/>
          <w:lang w:val="kk-KZ" w:eastAsia="en-US"/>
        </w:rPr>
        <w:t xml:space="preserve"> </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Мемлекеттік көрсетілетін қызметті кент, ауыл, ауылдық округтың әкімі (бұдан әрі – көрсетілетін қызметті беруші) көрсетеді.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Өтінішті қабылдау және мемлекеттік қызмет көрсетудің нәтижесін беру:</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1) </w:t>
      </w:r>
      <w:r w:rsidRPr="00301BA0">
        <w:rPr>
          <w:rFonts w:eastAsiaTheme="minorHAnsi"/>
          <w:sz w:val="28"/>
          <w:szCs w:val="28"/>
          <w:lang w:val="kk-KZ" w:eastAsia="en-US"/>
        </w:rPr>
        <w:t>көрсетілетін қызметті берушінің кеңсесі;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2) «Азаматтарға арналған үкімет» мемлекеттік корпорациясының коммерциялық емес қоғамы (бұдан әрі – Мемлекеттік корпорация);</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«электрондық үкіметтің» www.egov.kz веб-порталы (бұдан әрі – портал)</w:t>
      </w:r>
      <w:r w:rsidRPr="00301BA0">
        <w:rPr>
          <w:rFonts w:eastAsia="Consolas"/>
          <w:sz w:val="28"/>
          <w:szCs w:val="28"/>
          <w:lang w:val="kk-KZ" w:eastAsia="en-US"/>
        </w:rPr>
        <w:t xml:space="preserve"> арқылы жүзеге асырылады.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4. Мемлекеттік қызмет көрсету мерзімдері: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301BA0" w:rsidRPr="00301BA0" w:rsidRDefault="00301BA0" w:rsidP="00301BA0">
      <w:pPr>
        <w:overflowPunct/>
        <w:autoSpaceDE/>
        <w:autoSpaceDN/>
        <w:adjustRightInd/>
        <w:ind w:firstLine="708"/>
        <w:jc w:val="both"/>
        <w:rPr>
          <w:rFonts w:eastAsiaTheme="minorHAnsi"/>
          <w:sz w:val="28"/>
          <w:szCs w:val="28"/>
          <w:highlight w:val="green"/>
          <w:lang w:val="kk-KZ" w:eastAsia="en-US"/>
        </w:rPr>
      </w:pPr>
      <w:r w:rsidRPr="00301BA0">
        <w:rPr>
          <w:rFonts w:eastAsiaTheme="minorHAnsi"/>
          <w:sz w:val="28"/>
          <w:szCs w:val="28"/>
          <w:lang w:val="kk-KZ" w:eastAsia="en-US"/>
        </w:rPr>
        <w:t>3) көрсетілетін қызметті берушінің қызмет көрсетудің рұқсат берілетін ең ұзақ уақыты – 30 минут, Мемлекеттік корпорацияда – 15 минут.</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5. Мемлекеттік қызмет көрсетудің нысаны – электрондық (ішінара автоматтандырылған) және (немесе) қағаз жүзінде.</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6. Мемлекеттік қызмет көрсетудің нәтижесі осы мемлекеттік көрсетілетін қызмет стандартына 1-қосымшаға сәйкес нысан бойынша жалпы білім беру ұйымдарына және кері қарай үйлеріне тегін тасымалдауды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қызмет көрсетудің нәтижесін ұсыну нысаны – қағаз түрінде.</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8 және 9-тармақтар мынадай редакцияда жазылсын:</w:t>
      </w:r>
    </w:p>
    <w:p w:rsidR="00301BA0" w:rsidRPr="00301BA0" w:rsidRDefault="00301BA0" w:rsidP="00301BA0">
      <w:pPr>
        <w:overflowPunct/>
        <w:autoSpaceDE/>
        <w:autoSpaceDN/>
        <w:adjustRightInd/>
        <w:ind w:firstLine="708"/>
        <w:jc w:val="both"/>
        <w:rPr>
          <w:sz w:val="28"/>
          <w:szCs w:val="28"/>
          <w:lang w:val="kk-KZ"/>
        </w:rPr>
      </w:pPr>
      <w:r w:rsidRPr="00301BA0">
        <w:rPr>
          <w:rFonts w:eastAsiaTheme="minorHAnsi"/>
          <w:sz w:val="28"/>
          <w:szCs w:val="28"/>
          <w:lang w:val="kk-KZ" w:eastAsia="en-US"/>
        </w:rPr>
        <w:t xml:space="preserve"> «</w:t>
      </w:r>
      <w:r w:rsidRPr="00301BA0">
        <w:rPr>
          <w:sz w:val="28"/>
          <w:szCs w:val="28"/>
          <w:lang w:val="kk-KZ"/>
        </w:rPr>
        <w:t>8. Жұмыс кестесі: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 xml:space="preserve">1) көрсетілетін қызметті беруші: Қазақстан Республикасының еңбек заңнамасына сәйкес демалыс және мереке күндерін қоспағанда, дүйсенбіден </w:t>
      </w:r>
      <w:r w:rsidRPr="00301BA0">
        <w:rPr>
          <w:sz w:val="28"/>
          <w:szCs w:val="28"/>
          <w:lang w:val="kk-KZ"/>
        </w:rPr>
        <w:lastRenderedPageBreak/>
        <w:t>бастап жұманы қоса алғанда сағат 13.00-ден 14.30-ға дейінгі аралықтағы түскі үзіліспен сағат 9.00-ден 18.30-ға дейін.</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Қабылдау «электрондық» кезек тәртібімен, қорғаншылық немесе қамқоршылықты қажет ететін адамның тұрғылықты жері бойынша не қамқорлыққа жататын мүліктің орналасқан жері бойынша жеделдетілген қызмет көрсетусіз жүзеге асырылады, портал арқылы электрондық кезекті «брондауға» болады;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01BA0" w:rsidRPr="00301BA0" w:rsidRDefault="00301BA0" w:rsidP="00301BA0">
      <w:pPr>
        <w:overflowPunct/>
        <w:autoSpaceDE/>
        <w:autoSpaceDN/>
        <w:adjustRightInd/>
        <w:ind w:firstLine="720"/>
        <w:contextualSpacing/>
        <w:jc w:val="both"/>
        <w:outlineLvl w:val="2"/>
        <w:rPr>
          <w:rFonts w:eastAsiaTheme="minorHAnsi"/>
          <w:color w:val="000000"/>
          <w:sz w:val="28"/>
          <w:szCs w:val="28"/>
          <w:lang w:val="kk-KZ" w:eastAsia="en-US"/>
        </w:rPr>
      </w:pPr>
      <w:r w:rsidRPr="00301BA0">
        <w:rPr>
          <w:rFonts w:eastAsiaTheme="minorHAnsi"/>
          <w:color w:val="000000"/>
          <w:sz w:val="28"/>
          <w:szCs w:val="28"/>
          <w:lang w:val="kk-KZ" w:eastAsia="en-US"/>
        </w:rPr>
        <w:t xml:space="preserve">9. </w:t>
      </w:r>
      <w:r w:rsidRPr="00301BA0">
        <w:rPr>
          <w:rFonts w:eastAsia="Consolas"/>
          <w:color w:val="000000"/>
          <w:sz w:val="28"/>
          <w:szCs w:val="28"/>
          <w:lang w:val="kk-KZ" w:eastAsia="en-US"/>
        </w:rPr>
        <w:t>Көрсетілетін қызметті алушының к</w:t>
      </w:r>
      <w:r w:rsidRPr="00301BA0">
        <w:rPr>
          <w:rFonts w:eastAsiaTheme="minorHAnsi"/>
          <w:color w:val="000000"/>
          <w:sz w:val="28"/>
          <w:szCs w:val="28"/>
          <w:lang w:val="kk-KZ" w:eastAsia="en-US"/>
        </w:rPr>
        <w:t>өрсетілетін қызметті берушіге және Мемлекеттік корпорацияға жүгінген кезде мемлекеттік қызметті көрсету үшін қажетті құжаттардың тізбесі:</w:t>
      </w:r>
    </w:p>
    <w:p w:rsidR="00301BA0" w:rsidRPr="00301BA0" w:rsidRDefault="00301BA0" w:rsidP="00301BA0">
      <w:pPr>
        <w:overflowPunct/>
        <w:autoSpaceDE/>
        <w:autoSpaceDN/>
        <w:adjustRightInd/>
        <w:ind w:firstLine="720"/>
        <w:contextualSpacing/>
        <w:jc w:val="both"/>
        <w:outlineLvl w:val="2"/>
        <w:rPr>
          <w:rFonts w:eastAsiaTheme="minorHAnsi"/>
          <w:color w:val="000000"/>
          <w:sz w:val="28"/>
          <w:szCs w:val="28"/>
          <w:lang w:val="kk-KZ" w:eastAsia="en-US"/>
        </w:rPr>
      </w:pPr>
      <w:r w:rsidRPr="00301BA0">
        <w:rPr>
          <w:rFonts w:eastAsiaTheme="minorHAnsi"/>
          <w:color w:val="000000"/>
          <w:sz w:val="28"/>
          <w:szCs w:val="28"/>
          <w:lang w:val="kk-KZ" w:eastAsia="en-US"/>
        </w:rPr>
        <w:t>1) осы мемлекеттік көрсетілетін қызмет стандартына 2-қосымшаға сәйкес нысан бойынша өтініш;</w:t>
      </w:r>
    </w:p>
    <w:p w:rsidR="00301BA0" w:rsidRPr="00301BA0" w:rsidRDefault="00301BA0" w:rsidP="00301BA0">
      <w:pPr>
        <w:overflowPunct/>
        <w:autoSpaceDE/>
        <w:autoSpaceDN/>
        <w:adjustRightInd/>
        <w:ind w:firstLine="720"/>
        <w:contextualSpacing/>
        <w:jc w:val="both"/>
        <w:outlineLvl w:val="2"/>
        <w:rPr>
          <w:rFonts w:eastAsiaTheme="minorHAnsi"/>
          <w:color w:val="000000"/>
          <w:sz w:val="28"/>
          <w:szCs w:val="28"/>
          <w:lang w:val="kk-KZ" w:eastAsia="en-US"/>
        </w:rPr>
      </w:pPr>
      <w:r w:rsidRPr="00301BA0">
        <w:rPr>
          <w:rFonts w:eastAsiaTheme="minorHAnsi"/>
          <w:color w:val="000000"/>
          <w:sz w:val="28"/>
          <w:szCs w:val="28"/>
          <w:lang w:val="kk-KZ" w:eastAsia="en-US"/>
        </w:rPr>
        <w:t>2) көрсетілетін қызметті алушының жеке басын куәландыратын құжат (жеке басын сәйкестендіру үшін талап етіледі);</w:t>
      </w:r>
    </w:p>
    <w:p w:rsidR="00301BA0" w:rsidRPr="00301BA0" w:rsidRDefault="00301BA0" w:rsidP="00301BA0">
      <w:pPr>
        <w:overflowPunct/>
        <w:autoSpaceDE/>
        <w:autoSpaceDN/>
        <w:adjustRightInd/>
        <w:ind w:firstLine="720"/>
        <w:contextualSpacing/>
        <w:jc w:val="both"/>
        <w:outlineLvl w:val="2"/>
        <w:rPr>
          <w:rFonts w:eastAsiaTheme="minorHAnsi"/>
          <w:color w:val="000000"/>
          <w:sz w:val="28"/>
          <w:szCs w:val="28"/>
          <w:lang w:val="kk-KZ" w:eastAsia="en-US"/>
        </w:rPr>
      </w:pPr>
      <w:r w:rsidRPr="00301BA0">
        <w:rPr>
          <w:rFonts w:eastAsiaTheme="minorHAnsi"/>
          <w:color w:val="000000"/>
          <w:sz w:val="28"/>
          <w:szCs w:val="28"/>
          <w:lang w:val="kk-KZ" w:eastAsia="en-US"/>
        </w:rPr>
        <w:t>3) бала 2007 жылғы 13 тамызға дейін не Қазақстан Республикасынан тыс жерде туылған жағдайда баланың туу туралы куәлігі;</w:t>
      </w:r>
    </w:p>
    <w:p w:rsidR="00301BA0" w:rsidRPr="00301BA0" w:rsidRDefault="00301BA0" w:rsidP="00301BA0">
      <w:pPr>
        <w:overflowPunct/>
        <w:autoSpaceDE/>
        <w:autoSpaceDN/>
        <w:adjustRightInd/>
        <w:ind w:firstLine="708"/>
        <w:contextualSpacing/>
        <w:jc w:val="both"/>
        <w:outlineLvl w:val="2"/>
        <w:rPr>
          <w:rFonts w:eastAsiaTheme="minorHAnsi"/>
          <w:color w:val="000000"/>
          <w:sz w:val="28"/>
          <w:szCs w:val="28"/>
          <w:lang w:val="kk-KZ" w:eastAsia="en-US"/>
        </w:rPr>
      </w:pPr>
      <w:r w:rsidRPr="00301BA0">
        <w:rPr>
          <w:rFonts w:eastAsiaTheme="minorHAnsi"/>
          <w:color w:val="000000"/>
          <w:sz w:val="28"/>
          <w:szCs w:val="28"/>
          <w:lang w:val="kk-KZ" w:eastAsia="en-US"/>
        </w:rPr>
        <w:t>4) осы мемлекеттік көрсетілетін қызмет стандартына 3-қосымшаға сәйкес нысан бойынша оқу орнынан анықтама.</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Құжаттар салыстыру үшiн түпнұсқада ұсынылады, содан кейiн түпнұсқалар көрсетілетін қызметті алушыға қайтарылады;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порталда: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оқу орнынан анықтаманың  электронды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lastRenderedPageBreak/>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корпорацияның қызметкері «электрондық үкімет» шлюзі арқылы тиісті мемлекеттік ақпараттық жүйеден 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келісім 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беруші немесе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қолхат береді.»;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14-тармақ мынадай редакцияда жазылсын:</w:t>
      </w:r>
    </w:p>
    <w:p w:rsidR="00301BA0" w:rsidRPr="00301BA0" w:rsidRDefault="00301BA0" w:rsidP="00301BA0">
      <w:pPr>
        <w:overflowPunct/>
        <w:autoSpaceDE/>
        <w:autoSpaceDN/>
        <w:adjustRightInd/>
        <w:jc w:val="both"/>
        <w:rPr>
          <w:rFonts w:eastAsiaTheme="minorHAnsi"/>
          <w:sz w:val="28"/>
          <w:szCs w:val="28"/>
          <w:lang w:val="kk-KZ" w:eastAsia="en-US"/>
        </w:rPr>
      </w:pPr>
      <w:r w:rsidRPr="00301BA0">
        <w:rPr>
          <w:rFonts w:eastAsiaTheme="minorHAnsi"/>
          <w:sz w:val="28"/>
          <w:szCs w:val="28"/>
          <w:lang w:val="kk-KZ" w:eastAsia="en-US"/>
        </w:rPr>
        <w:t xml:space="preserve"> </w:t>
      </w:r>
      <w:r w:rsidRPr="00301BA0">
        <w:rPr>
          <w:rFonts w:eastAsiaTheme="minorHAnsi"/>
          <w:sz w:val="28"/>
          <w:szCs w:val="28"/>
          <w:lang w:val="kk-KZ" w:eastAsia="en-US"/>
        </w:rPr>
        <w:tab/>
        <w:t>«14. Мемлекеттік қызмет көрсету орындарының мекенжайлары: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Министрліктің: www.edu.gov.kz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Мемлекеттік корпорацияның: www.gov4c.kz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www.egov.kz порталында орналасқан.»;</w:t>
      </w:r>
    </w:p>
    <w:p w:rsidR="00301BA0" w:rsidRPr="00301BA0" w:rsidRDefault="00301BA0" w:rsidP="00301BA0">
      <w:pPr>
        <w:tabs>
          <w:tab w:val="left" w:pos="709"/>
          <w:tab w:val="center" w:pos="4818"/>
        </w:tabs>
        <w:overflowPunct/>
        <w:autoSpaceDE/>
        <w:autoSpaceDN/>
        <w:adjustRightInd/>
        <w:jc w:val="both"/>
        <w:rPr>
          <w:rFonts w:eastAsiaTheme="minorHAnsi"/>
          <w:sz w:val="28"/>
          <w:szCs w:val="28"/>
          <w:lang w:val="kk-KZ" w:eastAsia="en-US"/>
        </w:rPr>
      </w:pPr>
      <w:r w:rsidRPr="00301BA0">
        <w:rPr>
          <w:rFonts w:eastAsia="Consolas"/>
          <w:color w:val="000000"/>
          <w:sz w:val="28"/>
          <w:szCs w:val="28"/>
          <w:lang w:val="kk-KZ" w:eastAsia="en-US"/>
        </w:rPr>
        <w:tab/>
      </w:r>
      <w:r w:rsidRPr="00301BA0">
        <w:rPr>
          <w:rFonts w:eastAsiaTheme="minorHAnsi"/>
          <w:sz w:val="28"/>
          <w:szCs w:val="28"/>
          <w:lang w:val="kk-KZ" w:eastAsia="en-US"/>
        </w:rPr>
        <w:t>көрсетілген бұйрықпен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w:t>
      </w:r>
    </w:p>
    <w:p w:rsidR="00301BA0" w:rsidRPr="00301BA0" w:rsidRDefault="00301BA0" w:rsidP="00301BA0">
      <w:pPr>
        <w:overflowPunct/>
        <w:autoSpaceDE/>
        <w:autoSpaceDN/>
        <w:adjustRightInd/>
        <w:ind w:firstLine="708"/>
        <w:jc w:val="both"/>
        <w:rPr>
          <w:rFonts w:eastAsia="Consolas"/>
          <w:sz w:val="28"/>
          <w:szCs w:val="28"/>
          <w:highlight w:val="green"/>
          <w:lang w:val="kk-KZ" w:eastAsia="en-US"/>
        </w:rPr>
      </w:pPr>
      <w:r w:rsidRPr="00301BA0">
        <w:rPr>
          <w:rFonts w:eastAsia="Consolas"/>
          <w:sz w:val="28"/>
          <w:szCs w:val="28"/>
          <w:lang w:val="kk-KZ" w:eastAsia="en-US"/>
        </w:rPr>
        <w:t>3, 4, 5 және 6-тармақтар мынадай редакцияда жазылсын:</w:t>
      </w:r>
      <w:r w:rsidRPr="00301BA0">
        <w:rPr>
          <w:rFonts w:eastAsia="Consolas"/>
          <w:sz w:val="28"/>
          <w:szCs w:val="28"/>
          <w:highlight w:val="green"/>
          <w:lang w:val="kk-KZ" w:eastAsia="en-US"/>
        </w:rPr>
        <w:t xml:space="preserve"> </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 xml:space="preserve">«3. Мемлекеттік көрсетілетін қызметті облыстардың, </w:t>
      </w:r>
      <w:r w:rsidR="00D03E1F">
        <w:rPr>
          <w:rFonts w:eastAsiaTheme="minorHAnsi"/>
          <w:sz w:val="28"/>
          <w:szCs w:val="28"/>
          <w:lang w:val="kk-KZ" w:eastAsia="en-US"/>
        </w:rPr>
        <w:t>Астана</w:t>
      </w:r>
      <w:r w:rsidRPr="00301BA0">
        <w:rPr>
          <w:rFonts w:eastAsiaTheme="minorHAnsi"/>
          <w:sz w:val="28"/>
          <w:szCs w:val="28"/>
          <w:lang w:val="kk-KZ" w:eastAsia="en-US"/>
        </w:rPr>
        <w:t>,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Өтінішті қабылдау және мемлекеттік қызмет көрсетудің нәтижесін беру:</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1) </w:t>
      </w:r>
      <w:r w:rsidRPr="00301BA0">
        <w:rPr>
          <w:rFonts w:eastAsiaTheme="minorHAnsi"/>
          <w:sz w:val="28"/>
          <w:szCs w:val="28"/>
          <w:lang w:val="kk-KZ" w:eastAsia="en-US"/>
        </w:rPr>
        <w:t>көрсетілетін қызметті берушінің кеңсесі;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2) «Азаматтарға арналған үкімет» мемлекеттік корпорациясының коммерциялық емес қоғамы (бұдан әрі – Мемлекеттік корпорация); </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lastRenderedPageBreak/>
        <w:t>3) «электрондық үкіметтің» www.egov.kz веб-порталы (бұдан әрі – портал)</w:t>
      </w:r>
      <w:r w:rsidRPr="00301BA0">
        <w:rPr>
          <w:rFonts w:asciiTheme="minorHAnsi" w:eastAsiaTheme="minorHAnsi" w:hAnsiTheme="minorHAnsi" w:cstheme="minorBidi"/>
          <w:sz w:val="22"/>
          <w:szCs w:val="22"/>
          <w:lang w:val="kk-KZ" w:eastAsia="en-US"/>
        </w:rPr>
        <w:t xml:space="preserve"> </w:t>
      </w:r>
      <w:r w:rsidRPr="00301BA0">
        <w:rPr>
          <w:rFonts w:eastAsiaTheme="minorHAnsi"/>
          <w:sz w:val="28"/>
          <w:szCs w:val="28"/>
          <w:lang w:val="kk-KZ" w:eastAsia="en-US"/>
        </w:rPr>
        <w:t>арқылы жүзеге асырылады.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4. Мемлекеттік қызмет көрсету мерзімдері: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көрсетілетін қызметті берушінің қызмет көрсетудің рұқсат берілетін ең ұзақ уақыты – 30 минут, Мемлекеттік корпорацияда – 15 минут.</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5. Мемлекеттік қызмет көрсетудің нысаны – электрондық (ішінара автоматтандырылған) және (немесе) қағаз жүзінде.</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қызмет көрсетудің нәтижесін беру нысаны - қағаз түрінде.</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8 және 9-тармақтар мынадай редакцияда жазылсын:</w:t>
      </w:r>
    </w:p>
    <w:p w:rsidR="00301BA0" w:rsidRPr="00301BA0" w:rsidRDefault="00301BA0" w:rsidP="00301BA0">
      <w:pPr>
        <w:overflowPunct/>
        <w:autoSpaceDE/>
        <w:autoSpaceDN/>
        <w:adjustRightInd/>
        <w:ind w:firstLine="708"/>
        <w:jc w:val="both"/>
        <w:rPr>
          <w:sz w:val="28"/>
          <w:szCs w:val="28"/>
          <w:lang w:val="kk-KZ"/>
        </w:rPr>
      </w:pPr>
      <w:r w:rsidRPr="00301BA0">
        <w:rPr>
          <w:rFonts w:eastAsiaTheme="minorHAnsi"/>
          <w:sz w:val="28"/>
          <w:szCs w:val="28"/>
          <w:lang w:val="kk-KZ" w:eastAsia="en-US"/>
        </w:rPr>
        <w:t>«</w:t>
      </w:r>
      <w:r w:rsidRPr="00301BA0">
        <w:rPr>
          <w:sz w:val="28"/>
          <w:szCs w:val="28"/>
          <w:lang w:val="kk-KZ"/>
        </w:rPr>
        <w:t>8. Жұмыс кестесі: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lastRenderedPageBreak/>
        <w:t>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«брондауға» болады;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01BA0" w:rsidRPr="00301BA0" w:rsidRDefault="00301BA0" w:rsidP="00301BA0">
      <w:pPr>
        <w:overflowPunct/>
        <w:autoSpaceDE/>
        <w:autoSpaceDN/>
        <w:adjustRightInd/>
        <w:ind w:firstLine="720"/>
        <w:contextualSpacing/>
        <w:jc w:val="both"/>
        <w:outlineLvl w:val="2"/>
        <w:rPr>
          <w:rFonts w:eastAsiaTheme="minorHAnsi"/>
          <w:color w:val="000000"/>
          <w:sz w:val="28"/>
          <w:szCs w:val="28"/>
          <w:lang w:val="kk-KZ" w:eastAsia="en-US"/>
        </w:rPr>
      </w:pPr>
      <w:r w:rsidRPr="00301BA0">
        <w:rPr>
          <w:rFonts w:eastAsiaTheme="minorHAnsi"/>
          <w:sz w:val="28"/>
          <w:szCs w:val="28"/>
          <w:lang w:val="kk-KZ" w:eastAsia="en-US"/>
        </w:rPr>
        <w:t>9.</w:t>
      </w:r>
      <w:r w:rsidRPr="00301BA0">
        <w:rPr>
          <w:rFonts w:eastAsiaTheme="minorHAnsi"/>
          <w:color w:val="FF0000"/>
          <w:sz w:val="28"/>
          <w:szCs w:val="28"/>
          <w:lang w:val="kk-KZ" w:eastAsia="en-US"/>
        </w:rPr>
        <w:t xml:space="preserve"> </w:t>
      </w:r>
      <w:r w:rsidRPr="00301BA0">
        <w:rPr>
          <w:rFonts w:eastAsia="Consolas"/>
          <w:color w:val="000000"/>
          <w:sz w:val="28"/>
          <w:szCs w:val="28"/>
          <w:lang w:val="kk-KZ" w:eastAsia="en-US"/>
        </w:rPr>
        <w:t>Көрсетілетін қызметті алушының к</w:t>
      </w:r>
      <w:r w:rsidRPr="00301BA0">
        <w:rPr>
          <w:rFonts w:eastAsiaTheme="minorHAnsi"/>
          <w:color w:val="000000"/>
          <w:sz w:val="28"/>
          <w:szCs w:val="28"/>
          <w:lang w:val="kk-KZ" w:eastAsia="en-US"/>
        </w:rPr>
        <w:t>өрсетілетін қызметті берушіге және Мемлекеттік корпорацияға жүгінген кезде мемлекеттік қызметті көрсету үшін қажетті құжаттардың тізбесі: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1) осы мемлекеттік көрсетілетін қызмет стандартына 1-қосымшаға сәйкес нысан бойынша өтініш;</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2) көрсетілетін қызметті алушының жеке басын куәландыратын құжаттың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3) баланың туу туралы куәлігінің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5) мәртебесін дәлелдейтін құжаттың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lastRenderedPageBreak/>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порталда: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Theme="minorHAnsi"/>
          <w:color w:val="000000"/>
          <w:sz w:val="28"/>
          <w:szCs w:val="28"/>
          <w:lang w:val="kk-KZ" w:eastAsia="en-US"/>
        </w:rPr>
        <w:t xml:space="preserve">2) </w:t>
      </w:r>
      <w:r w:rsidRPr="00301BA0">
        <w:rPr>
          <w:rFonts w:eastAsia="Consolas"/>
          <w:sz w:val="28"/>
          <w:szCs w:val="28"/>
          <w:lang w:val="kk-KZ" w:eastAsia="en-US"/>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анықтаманың электрондық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3) мәртебесін дәлелдейтін құжаттың электрондық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жергілікті атқарушы органдар ұсынатын құжат;</w:t>
      </w:r>
    </w:p>
    <w:p w:rsidR="00301BA0" w:rsidRPr="00301BA0" w:rsidRDefault="00301BA0" w:rsidP="00301BA0">
      <w:pPr>
        <w:overflowPunct/>
        <w:autoSpaceDE/>
        <w:autoSpaceDN/>
        <w:adjustRightInd/>
        <w:ind w:firstLine="708"/>
        <w:jc w:val="both"/>
        <w:rPr>
          <w:rFonts w:eastAsia="Consolas"/>
          <w:sz w:val="28"/>
          <w:szCs w:val="28"/>
          <w:highlight w:val="cyan"/>
          <w:lang w:val="kk-KZ" w:eastAsia="en-US"/>
        </w:rPr>
      </w:pPr>
      <w:r w:rsidRPr="00301BA0">
        <w:rPr>
          <w:rFonts w:eastAsia="Consolas"/>
          <w:sz w:val="28"/>
          <w:szCs w:val="28"/>
          <w:lang w:val="kk-KZ" w:eastAsia="en-US"/>
        </w:rPr>
        <w:t xml:space="preserve">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w:t>
      </w:r>
      <w:r w:rsidRPr="00301BA0">
        <w:rPr>
          <w:rFonts w:eastAsia="Consolas"/>
          <w:sz w:val="28"/>
          <w:szCs w:val="28"/>
          <w:lang w:val="kk-KZ" w:eastAsia="en-US"/>
        </w:rPr>
        <w:lastRenderedPageBreak/>
        <w:t>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органының шешімі;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қолхат береді.»;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14-тармақ мынадай редакцияда жазылсын:</w:t>
      </w:r>
    </w:p>
    <w:p w:rsidR="00301BA0" w:rsidRPr="00301BA0" w:rsidRDefault="00301BA0" w:rsidP="00301BA0">
      <w:pPr>
        <w:overflowPunct/>
        <w:autoSpaceDE/>
        <w:autoSpaceDN/>
        <w:adjustRightInd/>
        <w:jc w:val="both"/>
        <w:rPr>
          <w:rFonts w:eastAsiaTheme="minorHAnsi"/>
          <w:sz w:val="28"/>
          <w:szCs w:val="28"/>
          <w:lang w:val="kk-KZ" w:eastAsia="en-US"/>
        </w:rPr>
      </w:pPr>
      <w:r w:rsidRPr="00301BA0">
        <w:rPr>
          <w:rFonts w:eastAsiaTheme="minorHAnsi"/>
          <w:sz w:val="28"/>
          <w:szCs w:val="28"/>
          <w:lang w:val="kk-KZ" w:eastAsia="en-US"/>
        </w:rPr>
        <w:t xml:space="preserve"> </w:t>
      </w:r>
      <w:r w:rsidRPr="00301BA0">
        <w:rPr>
          <w:rFonts w:eastAsiaTheme="minorHAnsi"/>
          <w:sz w:val="28"/>
          <w:szCs w:val="28"/>
          <w:lang w:val="kk-KZ" w:eastAsia="en-US"/>
        </w:rPr>
        <w:tab/>
        <w:t>«14. Мемлекеттік қызмет көрсету орындарының мекенжайлары: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Министрліктің: www.edu.gov.kz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Мемлекеттік корпорацияның: www.gov4c.kz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www.egov.kz порталында орналасқан.»;</w:t>
      </w:r>
    </w:p>
    <w:p w:rsidR="00301BA0" w:rsidRPr="00301BA0" w:rsidRDefault="00301BA0" w:rsidP="00301BA0">
      <w:pPr>
        <w:tabs>
          <w:tab w:val="left" w:pos="709"/>
          <w:tab w:val="center" w:pos="4818"/>
        </w:tabs>
        <w:overflowPunct/>
        <w:autoSpaceDE/>
        <w:autoSpaceDN/>
        <w:adjustRightInd/>
        <w:jc w:val="both"/>
        <w:rPr>
          <w:rFonts w:eastAsiaTheme="minorHAnsi"/>
          <w:sz w:val="28"/>
          <w:szCs w:val="28"/>
          <w:lang w:val="kk-KZ" w:eastAsia="en-US"/>
        </w:rPr>
      </w:pPr>
      <w:r w:rsidRPr="00301BA0">
        <w:rPr>
          <w:rFonts w:eastAsiaTheme="minorHAnsi"/>
          <w:sz w:val="28"/>
          <w:szCs w:val="28"/>
          <w:lang w:val="kk-KZ" w:eastAsia="en-US"/>
        </w:rPr>
        <w:tab/>
        <w:t>көрсетілген бұйрықпен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w:t>
      </w:r>
    </w:p>
    <w:p w:rsidR="00301BA0" w:rsidRPr="00301BA0" w:rsidRDefault="00301BA0" w:rsidP="00301BA0">
      <w:pPr>
        <w:overflowPunct/>
        <w:autoSpaceDE/>
        <w:autoSpaceDN/>
        <w:adjustRightInd/>
        <w:ind w:firstLine="708"/>
        <w:jc w:val="both"/>
        <w:rPr>
          <w:rFonts w:eastAsia="Consolas"/>
          <w:sz w:val="28"/>
          <w:szCs w:val="28"/>
          <w:highlight w:val="green"/>
          <w:lang w:val="kk-KZ" w:eastAsia="en-US"/>
        </w:rPr>
      </w:pPr>
      <w:r w:rsidRPr="00301BA0">
        <w:rPr>
          <w:rFonts w:eastAsia="Consolas"/>
          <w:sz w:val="28"/>
          <w:szCs w:val="28"/>
          <w:lang w:val="kk-KZ" w:eastAsia="en-US"/>
        </w:rPr>
        <w:lastRenderedPageBreak/>
        <w:t>3, 4, 5 және 6-тармақтар мынадай редакцияда жазылсын:</w:t>
      </w:r>
      <w:r w:rsidRPr="00301BA0">
        <w:rPr>
          <w:rFonts w:eastAsia="Consolas"/>
          <w:sz w:val="28"/>
          <w:szCs w:val="28"/>
          <w:highlight w:val="green"/>
          <w:lang w:val="kk-KZ" w:eastAsia="en-US"/>
        </w:rPr>
        <w:t xml:space="preserve"> </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 xml:space="preserve"> «3. Мемлекеттік қызметті облыстардың, </w:t>
      </w:r>
      <w:r w:rsidR="00D03E1F">
        <w:rPr>
          <w:rFonts w:eastAsiaTheme="minorHAnsi"/>
          <w:sz w:val="28"/>
          <w:szCs w:val="28"/>
          <w:lang w:val="kk-KZ" w:eastAsia="en-US"/>
        </w:rPr>
        <w:t>Астана</w:t>
      </w:r>
      <w:r w:rsidRPr="00301BA0">
        <w:rPr>
          <w:rFonts w:eastAsiaTheme="minorHAnsi"/>
          <w:sz w:val="28"/>
          <w:szCs w:val="28"/>
          <w:lang w:val="kk-KZ" w:eastAsia="en-US"/>
        </w:rPr>
        <w:t>,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Өтінішті қабылдау және мемлекеттік қызмет көрсетудің нәтижесін беру:</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1) </w:t>
      </w:r>
      <w:r w:rsidRPr="00301BA0">
        <w:rPr>
          <w:rFonts w:eastAsiaTheme="minorHAnsi"/>
          <w:sz w:val="28"/>
          <w:szCs w:val="28"/>
          <w:lang w:val="kk-KZ" w:eastAsia="en-US"/>
        </w:rPr>
        <w:t>көрсетілетін қызметті берушінің кеңсесі;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Consolas"/>
          <w:sz w:val="28"/>
          <w:szCs w:val="28"/>
          <w:lang w:val="kk-KZ" w:eastAsia="en-US"/>
        </w:rPr>
        <w:t xml:space="preserve">2) </w:t>
      </w:r>
      <w:r w:rsidRPr="00301BA0">
        <w:rPr>
          <w:rFonts w:eastAsiaTheme="minorHAnsi"/>
          <w:sz w:val="28"/>
          <w:szCs w:val="28"/>
          <w:lang w:val="kk-KZ" w:eastAsia="en-US"/>
        </w:rPr>
        <w:t>«электрондық үкіметтің» www.egov.kz веб-порталы (бұдан әрі – портал) арқылы жүзеге асырылады.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 xml:space="preserve"> 4. Мемлекеттік қызмет көрсету мерзімдері: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 xml:space="preserve">1) көрсетілетін қызметті берушіге құжаттарды тапсырған сәттен бастап,  </w:t>
      </w:r>
      <w:r w:rsidRPr="00301BA0">
        <w:rPr>
          <w:rFonts w:eastAsiaTheme="minorHAnsi"/>
          <w:sz w:val="28"/>
          <w:szCs w:val="28"/>
          <w:lang w:val="kk-KZ" w:eastAsia="en-US"/>
        </w:rPr>
        <w:t>сондай-ақ портал арқылы өтініш берген кезде</w:t>
      </w:r>
      <w:r w:rsidRPr="00301BA0">
        <w:rPr>
          <w:rFonts w:eastAsiaTheme="minorHAnsi"/>
          <w:color w:val="000000"/>
          <w:sz w:val="28"/>
          <w:szCs w:val="28"/>
          <w:lang w:val="kk-KZ" w:eastAsia="en-US"/>
        </w:rPr>
        <w:t xml:space="preserve"> –10 (он) жұмыс күн;</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2) құжаттарды тапсыру үшін күтудің рұқсат берілетін ең ұзақ уақыты –  20 минут;</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3) қызмет көрсетудің рұқсат берілетін ең ұзақ уақыты – 30 минут.</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5. Мемлекеттік қызмет көрсетудің нысаны – электрондық (ішінара автоматтандырылған) және (немесе) қағаз жүзінде.»;</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6. Мемлекеттік қызмет көрсетудің нәтижесі - осы мемлекеттік көрсетілетін қызмет стандартына 1-қосымшаға сәйкес нысан бойынша баланы (балаларды) қабылдаушы отбасына тәрбиелеуге беру туралы шарт және осы мемлекеттік көрсетілетін қызмет стандартына 2-қосымшаға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Мемлекеттік қызмет көрсету нәтижесін ұсыну нысаны - қағаз түрінде.</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8 және 9-тармақтар мынадай редакцияда жазылсын:</w:t>
      </w:r>
    </w:p>
    <w:p w:rsidR="00301BA0" w:rsidRPr="00301BA0" w:rsidRDefault="00301BA0" w:rsidP="00301BA0">
      <w:pPr>
        <w:overflowPunct/>
        <w:autoSpaceDE/>
        <w:autoSpaceDN/>
        <w:adjustRightInd/>
        <w:ind w:firstLine="708"/>
        <w:jc w:val="both"/>
        <w:rPr>
          <w:sz w:val="28"/>
          <w:szCs w:val="28"/>
          <w:lang w:val="kk-KZ"/>
        </w:rPr>
      </w:pPr>
      <w:r w:rsidRPr="00301BA0">
        <w:rPr>
          <w:rFonts w:eastAsiaTheme="minorHAnsi"/>
          <w:sz w:val="28"/>
          <w:szCs w:val="28"/>
          <w:lang w:val="kk-KZ" w:eastAsia="en-US"/>
        </w:rPr>
        <w:t>«</w:t>
      </w:r>
      <w:r w:rsidRPr="00301BA0">
        <w:rPr>
          <w:sz w:val="28"/>
          <w:szCs w:val="28"/>
          <w:lang w:val="kk-KZ"/>
        </w:rPr>
        <w:t>8. Жұмыс кестесі:</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01BA0" w:rsidRPr="00301BA0" w:rsidRDefault="00301BA0" w:rsidP="00301BA0">
      <w:pPr>
        <w:overflowPunct/>
        <w:autoSpaceDE/>
        <w:autoSpaceDN/>
        <w:adjustRightInd/>
        <w:ind w:firstLine="708"/>
        <w:jc w:val="both"/>
        <w:rPr>
          <w:sz w:val="28"/>
          <w:szCs w:val="28"/>
          <w:lang w:val="kk-KZ"/>
        </w:rPr>
      </w:pPr>
      <w:r w:rsidRPr="00301BA0">
        <w:rPr>
          <w:sz w:val="28"/>
          <w:szCs w:val="28"/>
          <w:lang w:val="kk-KZ"/>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lastRenderedPageBreak/>
        <w:t>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01BA0" w:rsidRPr="00301BA0" w:rsidRDefault="00301BA0" w:rsidP="00301BA0">
      <w:pPr>
        <w:overflowPunct/>
        <w:autoSpaceDE/>
        <w:autoSpaceDN/>
        <w:adjustRightInd/>
        <w:ind w:firstLine="720"/>
        <w:contextualSpacing/>
        <w:jc w:val="both"/>
        <w:outlineLvl w:val="2"/>
        <w:rPr>
          <w:rFonts w:eastAsiaTheme="minorHAnsi"/>
          <w:sz w:val="28"/>
          <w:szCs w:val="28"/>
          <w:lang w:val="kk-KZ" w:eastAsia="en-US"/>
        </w:rPr>
      </w:pPr>
      <w:r w:rsidRPr="00301BA0">
        <w:rPr>
          <w:rFonts w:eastAsiaTheme="minorHAnsi"/>
          <w:sz w:val="28"/>
          <w:szCs w:val="28"/>
          <w:lang w:val="kk-KZ" w:eastAsia="en-US"/>
        </w:rPr>
        <w:t>9. Көрсетілетін қызметті берушіге жүгінген кезде мемлекеттік қызметті көрсету үшін қажетті құжаттардың тізбесі: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1) осы мемлекеттік көрсетілетін қызмет стандартына 3-қосымшаға сәйкес нысан бойынша өтініш;</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2) жеке басын куәландыратын құжаттың көшірмесі;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3) егер некеге тұрса, некеге тұру туралы куәліктің көшірмесі;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5) көрсетілетін қызметті алушының және егер некеде тұрса, жұбайының (зайыбының) сотталғандығының болуы не болмауы туралы анықтамалардың көшірмелері;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6) көрсетілетін қызметті алушының және егер некеде тұрса, жұбайының (зайыбының) тұрғын үйге меншік құқығы бар екендігін растайтын құжаттар;</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7) екінші деңгейдегі банкте ағымдағы шотты ашу туралы шарттың көшірмесі.</w:t>
      </w:r>
    </w:p>
    <w:p w:rsidR="00301BA0" w:rsidRPr="00301BA0" w:rsidRDefault="00301BA0" w:rsidP="00301BA0">
      <w:pPr>
        <w:overflowPunct/>
        <w:autoSpaceDE/>
        <w:autoSpaceDN/>
        <w:adjustRightInd/>
        <w:ind w:firstLine="708"/>
        <w:jc w:val="both"/>
        <w:rPr>
          <w:rFonts w:eastAsiaTheme="minorHAnsi"/>
          <w:color w:val="000000"/>
          <w:sz w:val="28"/>
          <w:szCs w:val="28"/>
          <w:lang w:val="kk-KZ" w:eastAsia="en-US"/>
        </w:rPr>
      </w:pPr>
      <w:r w:rsidRPr="00301BA0">
        <w:rPr>
          <w:rFonts w:eastAsiaTheme="minorHAnsi"/>
          <w:color w:val="000000"/>
          <w:sz w:val="28"/>
          <w:szCs w:val="28"/>
          <w:lang w:val="kk-KZ" w:eastAsia="en-US"/>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порталда: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Theme="minorHAnsi"/>
          <w:color w:val="000000"/>
          <w:sz w:val="28"/>
          <w:szCs w:val="28"/>
          <w:lang w:val="kk-KZ" w:eastAsia="en-US"/>
        </w:rPr>
        <w:lastRenderedPageBreak/>
        <w:t xml:space="preserve">2) </w:t>
      </w:r>
      <w:r w:rsidRPr="00301BA0">
        <w:rPr>
          <w:rFonts w:eastAsia="Consolas"/>
          <w:sz w:val="28"/>
          <w:szCs w:val="28"/>
          <w:lang w:val="kk-KZ" w:eastAsia="en-US"/>
        </w:rPr>
        <w:t>егер некеге тұрса, некеге тұру туралы куәліктің электрондық көшірмесі;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3)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диспансерлердетіркеуде тұрғандығы туралы мәліметтің жоқтығы туралы анықтаманың электрондық көшірмелері;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6) екінші деңгейдегі банкте ағымдағы шотты ашу туралы шарттың электрондық көшірмесі.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13-тармақ мынадай редакцияда жазылсын:</w:t>
      </w:r>
    </w:p>
    <w:p w:rsidR="00301BA0" w:rsidRPr="00301BA0" w:rsidRDefault="00301BA0" w:rsidP="00301BA0">
      <w:pPr>
        <w:overflowPunct/>
        <w:autoSpaceDE/>
        <w:autoSpaceDN/>
        <w:adjustRightInd/>
        <w:jc w:val="both"/>
        <w:rPr>
          <w:rFonts w:eastAsiaTheme="minorHAnsi"/>
          <w:sz w:val="28"/>
          <w:szCs w:val="28"/>
          <w:lang w:val="kk-KZ" w:eastAsia="en-US"/>
        </w:rPr>
      </w:pPr>
      <w:r w:rsidRPr="00301BA0">
        <w:rPr>
          <w:rFonts w:eastAsiaTheme="minorHAnsi"/>
          <w:sz w:val="28"/>
          <w:szCs w:val="28"/>
          <w:lang w:val="kk-KZ" w:eastAsia="en-US"/>
        </w:rPr>
        <w:t xml:space="preserve"> </w:t>
      </w:r>
      <w:r w:rsidRPr="00301BA0">
        <w:rPr>
          <w:rFonts w:eastAsiaTheme="minorHAnsi"/>
          <w:sz w:val="28"/>
          <w:szCs w:val="28"/>
          <w:lang w:val="kk-KZ" w:eastAsia="en-US"/>
        </w:rPr>
        <w:tab/>
        <w:t>«13. Мемлекеттік қызмет көрсету орындарының мекенжайлары:</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1) Министрліктің: www.edu.gov.kz интернет-ресурсында;</w:t>
      </w:r>
    </w:p>
    <w:p w:rsidR="00301BA0" w:rsidRPr="00301BA0" w:rsidRDefault="00301BA0" w:rsidP="00301BA0">
      <w:pPr>
        <w:overflowPunct/>
        <w:autoSpaceDE/>
        <w:autoSpaceDN/>
        <w:adjustRightInd/>
        <w:ind w:firstLine="708"/>
        <w:jc w:val="both"/>
        <w:rPr>
          <w:rFonts w:eastAsiaTheme="minorHAnsi"/>
          <w:sz w:val="28"/>
          <w:szCs w:val="28"/>
          <w:lang w:val="kk-KZ" w:eastAsia="en-US"/>
        </w:rPr>
      </w:pPr>
      <w:r w:rsidRPr="00301BA0">
        <w:rPr>
          <w:rFonts w:eastAsiaTheme="minorHAnsi"/>
          <w:sz w:val="28"/>
          <w:szCs w:val="28"/>
          <w:lang w:val="kk-KZ" w:eastAsia="en-US"/>
        </w:rPr>
        <w:t>2) www.egov.kz порталында орналасқан.».</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2. Қазақстан Республикасы Білім және ғылым министрлігінің Балалардың құқықтарын қорғау комитеті </w:t>
      </w:r>
      <w:r w:rsidRPr="00E5407E">
        <w:rPr>
          <w:rFonts w:eastAsia="Consolas"/>
          <w:sz w:val="28"/>
          <w:szCs w:val="28"/>
          <w:lang w:val="kk-KZ" w:eastAsia="en-US"/>
        </w:rPr>
        <w:t>(Е.Е. Ерсаинов)</w:t>
      </w:r>
      <w:r w:rsidRPr="00301BA0">
        <w:rPr>
          <w:rFonts w:eastAsia="Consolas"/>
          <w:sz w:val="28"/>
          <w:szCs w:val="28"/>
          <w:lang w:val="kk-KZ" w:eastAsia="en-US"/>
        </w:rPr>
        <w:t xml:space="preserve"> Қазақстан Республикасының заңнамасында белгіленген тәртіппен:</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1) осы бұйрықтың Қазақстан Республикасы Әділет министрлігінде мемлекеттік тіркелуін;</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2) осы бұйрықты мемлекеттік тіркелген күнінең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lastRenderedPageBreak/>
        <w:t>3) осы бұйрықтың Қазақстан Республикасы Білім және ғылым министрлігінің интернет-ресурсында орналастырылуын қамтамасыз етсін;</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 xml:space="preserve">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  </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3. Осы бұйрықтың орындалуын бақылау Қазақстан Республикасының Білім және ғылым вице-министрі Б.А. Асыловаға жүктелсін.</w:t>
      </w:r>
    </w:p>
    <w:p w:rsidR="00301BA0" w:rsidRPr="00301BA0" w:rsidRDefault="00301BA0" w:rsidP="00301BA0">
      <w:pPr>
        <w:overflowPunct/>
        <w:autoSpaceDE/>
        <w:autoSpaceDN/>
        <w:adjustRightInd/>
        <w:ind w:firstLine="708"/>
        <w:jc w:val="both"/>
        <w:rPr>
          <w:rFonts w:eastAsia="Consolas"/>
          <w:sz w:val="28"/>
          <w:szCs w:val="28"/>
          <w:lang w:val="kk-KZ" w:eastAsia="en-US"/>
        </w:rPr>
      </w:pPr>
      <w:r w:rsidRPr="00301BA0">
        <w:rPr>
          <w:rFonts w:eastAsia="Consolas"/>
          <w:sz w:val="28"/>
          <w:szCs w:val="28"/>
          <w:lang w:val="kk-KZ" w:eastAsia="en-US"/>
        </w:rPr>
        <w:t>4. Осы бұйрық алғаш ресми жарияланған күнінен кейін күнтізбелік он күн өткен соң қолданысқа енгізіледі.</w:t>
      </w:r>
    </w:p>
    <w:p w:rsidR="00301BA0" w:rsidRPr="00301BA0" w:rsidRDefault="00301BA0" w:rsidP="00301BA0">
      <w:pPr>
        <w:overflowPunct/>
        <w:autoSpaceDE/>
        <w:autoSpaceDN/>
        <w:adjustRightInd/>
        <w:jc w:val="both"/>
        <w:rPr>
          <w:rFonts w:eastAsia="Consolas"/>
          <w:sz w:val="28"/>
          <w:szCs w:val="28"/>
          <w:lang w:val="kk-KZ" w:eastAsia="en-US"/>
        </w:rPr>
      </w:pPr>
    </w:p>
    <w:p w:rsidR="00301BA0" w:rsidRPr="00301BA0" w:rsidRDefault="00301BA0" w:rsidP="00301BA0">
      <w:pPr>
        <w:overflowPunct/>
        <w:autoSpaceDE/>
        <w:autoSpaceDN/>
        <w:adjustRightInd/>
        <w:jc w:val="both"/>
        <w:rPr>
          <w:rFonts w:eastAsia="Consolas"/>
          <w:sz w:val="28"/>
          <w:szCs w:val="28"/>
          <w:lang w:val="kk-KZ" w:eastAsia="en-US"/>
        </w:rPr>
      </w:pPr>
    </w:p>
    <w:p w:rsidR="00301BA0" w:rsidRPr="00301BA0" w:rsidRDefault="00301BA0" w:rsidP="00301BA0">
      <w:pPr>
        <w:overflowPunct/>
        <w:autoSpaceDE/>
        <w:autoSpaceDN/>
        <w:adjustRightInd/>
        <w:ind w:firstLine="993"/>
        <w:jc w:val="both"/>
        <w:rPr>
          <w:rFonts w:eastAsia="Consolas"/>
          <w:b/>
          <w:sz w:val="28"/>
          <w:szCs w:val="28"/>
          <w:lang w:val="kk-KZ" w:eastAsia="en-US"/>
        </w:rPr>
      </w:pPr>
      <w:r w:rsidRPr="00301BA0">
        <w:rPr>
          <w:rFonts w:eastAsia="Consolas"/>
          <w:b/>
          <w:sz w:val="28"/>
          <w:szCs w:val="28"/>
          <w:lang w:val="kk-KZ" w:eastAsia="en-US"/>
        </w:rPr>
        <w:t>Қазақстан Республикасының</w:t>
      </w:r>
    </w:p>
    <w:p w:rsidR="00301BA0" w:rsidRPr="00301BA0" w:rsidRDefault="00924A3E" w:rsidP="00301BA0">
      <w:pPr>
        <w:overflowPunct/>
        <w:autoSpaceDE/>
        <w:autoSpaceDN/>
        <w:adjustRightInd/>
        <w:ind w:firstLine="993"/>
        <w:jc w:val="both"/>
        <w:rPr>
          <w:rFonts w:eastAsia="Consolas"/>
          <w:b/>
          <w:sz w:val="28"/>
          <w:szCs w:val="28"/>
          <w:lang w:val="kk-KZ" w:eastAsia="en-US"/>
        </w:rPr>
      </w:pPr>
      <w:r>
        <w:rPr>
          <w:rFonts w:eastAsia="Consolas"/>
          <w:b/>
          <w:sz w:val="28"/>
          <w:szCs w:val="28"/>
          <w:lang w:val="kk-KZ" w:eastAsia="en-US"/>
        </w:rPr>
        <w:t>Білім және ғылым министрі</w:t>
      </w:r>
      <w:r>
        <w:rPr>
          <w:rFonts w:eastAsia="Consolas"/>
          <w:b/>
          <w:sz w:val="28"/>
          <w:szCs w:val="28"/>
          <w:lang w:val="kk-KZ" w:eastAsia="en-US"/>
        </w:rPr>
        <w:tab/>
      </w:r>
      <w:r>
        <w:rPr>
          <w:rFonts w:eastAsia="Consolas"/>
          <w:b/>
          <w:sz w:val="28"/>
          <w:szCs w:val="28"/>
          <w:lang w:val="kk-KZ" w:eastAsia="en-US"/>
        </w:rPr>
        <w:tab/>
      </w:r>
      <w:r>
        <w:rPr>
          <w:rFonts w:eastAsia="Consolas"/>
          <w:b/>
          <w:sz w:val="28"/>
          <w:szCs w:val="28"/>
          <w:lang w:val="kk-KZ" w:eastAsia="en-US"/>
        </w:rPr>
        <w:tab/>
      </w:r>
      <w:r>
        <w:rPr>
          <w:rFonts w:eastAsia="Consolas"/>
          <w:b/>
          <w:sz w:val="28"/>
          <w:szCs w:val="28"/>
          <w:lang w:val="kk-KZ" w:eastAsia="en-US"/>
        </w:rPr>
        <w:tab/>
        <w:t>К</w:t>
      </w:r>
      <w:r w:rsidR="00301BA0" w:rsidRPr="00301BA0">
        <w:rPr>
          <w:rFonts w:eastAsia="Consolas"/>
          <w:b/>
          <w:sz w:val="28"/>
          <w:szCs w:val="28"/>
          <w:lang w:val="kk-KZ" w:eastAsia="en-US"/>
        </w:rPr>
        <w:t xml:space="preserve">. </w:t>
      </w:r>
      <w:r>
        <w:rPr>
          <w:rFonts w:eastAsia="Consolas"/>
          <w:b/>
          <w:sz w:val="28"/>
          <w:szCs w:val="28"/>
          <w:lang w:val="kk-KZ" w:eastAsia="en-US"/>
        </w:rPr>
        <w:t>Шәмшидинова</w:t>
      </w:r>
    </w:p>
    <w:p w:rsidR="00301BA0" w:rsidRPr="00301BA0" w:rsidRDefault="00301BA0" w:rsidP="00301BA0">
      <w:pPr>
        <w:overflowPunct/>
        <w:autoSpaceDE/>
        <w:autoSpaceDN/>
        <w:adjustRightInd/>
        <w:ind w:firstLine="708"/>
        <w:jc w:val="both"/>
        <w:rPr>
          <w:rFonts w:eastAsia="Consolas"/>
          <w:b/>
          <w:sz w:val="28"/>
          <w:szCs w:val="28"/>
          <w:lang w:val="kk-KZ" w:eastAsia="en-US"/>
        </w:rPr>
      </w:pPr>
    </w:p>
    <w:p w:rsidR="007E3AF1" w:rsidRPr="007E3AF1" w:rsidRDefault="007E3AF1" w:rsidP="007E3AF1">
      <w:pPr>
        <w:overflowPunct/>
        <w:autoSpaceDE/>
        <w:autoSpaceDN/>
        <w:adjustRightInd/>
        <w:ind w:firstLine="708"/>
        <w:jc w:val="both"/>
        <w:rPr>
          <w:rFonts w:eastAsiaTheme="minorHAnsi"/>
          <w:b/>
          <w:sz w:val="28"/>
          <w:szCs w:val="28"/>
          <w:lang w:val="kk-KZ" w:eastAsia="en-US"/>
        </w:rPr>
      </w:pPr>
    </w:p>
    <w:p w:rsidR="007E3AF1" w:rsidRPr="007E3AF1" w:rsidRDefault="007E3AF1" w:rsidP="007E3AF1">
      <w:pPr>
        <w:overflowPunct/>
        <w:autoSpaceDE/>
        <w:autoSpaceDN/>
        <w:adjustRightInd/>
        <w:ind w:firstLine="708"/>
        <w:jc w:val="both"/>
        <w:rPr>
          <w:rFonts w:eastAsiaTheme="minorHAnsi"/>
          <w:b/>
          <w:sz w:val="28"/>
          <w:szCs w:val="28"/>
          <w:lang w:eastAsia="en-US"/>
        </w:rPr>
      </w:pPr>
    </w:p>
    <w:p w:rsidR="007E3AF1" w:rsidRPr="007E3AF1" w:rsidRDefault="007E3AF1" w:rsidP="007E3AF1">
      <w:pPr>
        <w:overflowPunct/>
        <w:autoSpaceDE/>
        <w:autoSpaceDN/>
        <w:adjustRightInd/>
        <w:ind w:firstLine="708"/>
        <w:jc w:val="both"/>
        <w:rPr>
          <w:rFonts w:eastAsiaTheme="minorHAnsi"/>
          <w:b/>
          <w:sz w:val="28"/>
          <w:szCs w:val="28"/>
          <w:lang w:eastAsia="en-US"/>
        </w:rPr>
      </w:pPr>
    </w:p>
    <w:p w:rsidR="00642211" w:rsidRPr="00934587" w:rsidRDefault="00642211" w:rsidP="006340C9">
      <w:pPr>
        <w:overflowPunct/>
        <w:autoSpaceDE/>
        <w:autoSpaceDN/>
        <w:adjustRightInd/>
      </w:pPr>
    </w:p>
    <w:sectPr w:rsidR="00642211" w:rsidRPr="00934587" w:rsidSect="00642211">
      <w:headerReference w:type="even" r:id="rId8"/>
      <w:head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64" w:rsidRDefault="00562F64">
      <w:r>
        <w:separator/>
      </w:r>
    </w:p>
  </w:endnote>
  <w:endnote w:type="continuationSeparator" w:id="0">
    <w:p w:rsidR="00562F64" w:rsidRDefault="005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BF" w:rsidRDefault="001B52BF">
    <w:pPr>
      <w:pStyle w:val="af2"/>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-9026652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52BF" w:rsidRPr="001B52BF" w:rsidRDefault="001B52BF">
                          <w:pPr>
                            <w:rPr>
                              <w:color w:val="0C0000"/>
                              <w:sz w:val="14"/>
                            </w:rPr>
                          </w:pPr>
                          <w:r>
                            <w:rPr>
                              <w:color w:val="0C0000"/>
                              <w:sz w:val="14"/>
                            </w:rPr>
                            <w:t xml:space="preserve">06.05.2019 ЭҚАБЖ МО (7.22.1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" filled="f" stroked="f" strokeweight=".5pt">
              <v:fill o:detectmouseclick="t"/>
              <v:textbox style="layout-flow:vertical;mso-layout-flow-alt:bottom-to-top">
                <w:txbxContent>
                  <w:p w:rsidR="001B52BF" w:rsidRPr="001B52BF" w:rsidRDefault="001B52BF">
                    <w:pPr>
                      <w:rPr>
                        <w:color w:val="0C0000"/>
                        <w:sz w:val="14"/>
                      </w:rPr>
                    </w:pPr>
                    <w:r>
                      <w:rPr>
                        <w:color w:val="0C0000"/>
                        <w:sz w:val="14"/>
                      </w:rPr>
                      <w:t xml:space="preserve">06.05.2019 ЭҚАБЖ МО (7.22.1 нұсқасы)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64" w:rsidRDefault="00562F64">
      <w:r>
        <w:separator/>
      </w:r>
    </w:p>
  </w:footnote>
  <w:footnote w:type="continuationSeparator" w:id="0">
    <w:p w:rsidR="00562F64" w:rsidRDefault="0056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675CB">
      <w:rPr>
        <w:rStyle w:val="af0"/>
        <w:noProof/>
      </w:rPr>
      <w:t>18</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Default="001A1881" w:rsidP="001A1881">
          <w:pPr>
            <w:widowControl w:val="0"/>
            <w:ind w:right="459"/>
            <w:jc w:val="center"/>
            <w:rPr>
              <w:b/>
              <w:bCs/>
              <w:color w:val="3399FF"/>
              <w:lang w:val="kk-KZ"/>
            </w:rPr>
          </w:pPr>
          <w:r>
            <w:rPr>
              <w:b/>
              <w:bCs/>
              <w:color w:val="3399FF"/>
            </w:rPr>
            <w:t xml:space="preserve">ҚАЗАҚСТАН </w:t>
          </w:r>
          <w:r w:rsidRPr="000C11F5">
            <w:rPr>
              <w:b/>
              <w:bCs/>
              <w:color w:val="3399FF"/>
            </w:rPr>
            <w:t>РЕСПУБЛИКАСЫ</w:t>
          </w:r>
        </w:p>
        <w:p w:rsidR="007E3AF1" w:rsidRPr="007E3AF1" w:rsidRDefault="007E3AF1" w:rsidP="001A1881">
          <w:pPr>
            <w:widowControl w:val="0"/>
            <w:ind w:right="459"/>
            <w:jc w:val="center"/>
            <w:rPr>
              <w:lang w:val="kk-KZ"/>
            </w:rPr>
          </w:pPr>
          <w:r>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7E3AF1" w:rsidRDefault="001A1881" w:rsidP="007E3AF1">
          <w:pPr>
            <w:spacing w:line="288" w:lineRule="auto"/>
            <w:jc w:val="center"/>
            <w:rPr>
              <w:b/>
              <w:bCs/>
              <w:color w:val="3399FF"/>
              <w:lang w:val="kk-KZ"/>
            </w:rPr>
          </w:pPr>
          <w:r>
            <w:rPr>
              <w:b/>
              <w:bCs/>
              <w:color w:val="3399FF"/>
              <w:lang w:val="kk-KZ"/>
            </w:rPr>
            <w:t xml:space="preserve">МИНИСТЕРСТВО </w:t>
          </w:r>
        </w:p>
        <w:p w:rsidR="00642211" w:rsidRDefault="007E3AF1" w:rsidP="007E3AF1">
          <w:pPr>
            <w:spacing w:line="288" w:lineRule="auto"/>
            <w:jc w:val="center"/>
            <w:rPr>
              <w:b/>
              <w:bCs/>
              <w:color w:val="3399FF"/>
            </w:rPr>
          </w:pPr>
          <w:r>
            <w:rPr>
              <w:b/>
              <w:bCs/>
              <w:color w:val="3399FF"/>
              <w:lang w:val="kk-KZ"/>
            </w:rPr>
            <w:t>ОБРАЗОВАНИЯ И НАУКИ</w:t>
          </w:r>
        </w:p>
        <w:p w:rsidR="001A1881" w:rsidRPr="00D100F6" w:rsidRDefault="001A1881" w:rsidP="001A1881">
          <w:pPr>
            <w:spacing w:line="288" w:lineRule="auto"/>
            <w:jc w:val="center"/>
            <w:rPr>
              <w:b/>
              <w:color w:val="3A7298"/>
              <w:sz w:val="27"/>
              <w:szCs w:val="27"/>
              <w:lang w:val="kk-KZ"/>
            </w:rPr>
          </w:pPr>
          <w:r w:rsidRPr="000C11F5">
            <w:rPr>
              <w:b/>
              <w:bCs/>
              <w:color w:val="3399FF"/>
            </w:rPr>
            <w:t>РЕСПУБЛИКИ</w:t>
          </w:r>
        </w:p>
        <w:p w:rsidR="004B400D" w:rsidRPr="00D100F6" w:rsidRDefault="001A1881" w:rsidP="001A1881">
          <w:pPr>
            <w:spacing w:line="288" w:lineRule="auto"/>
            <w:jc w:val="center"/>
            <w:rPr>
              <w:b/>
              <w:color w:val="3A7298"/>
              <w:sz w:val="29"/>
              <w:szCs w:val="29"/>
              <w:lang w:val="kk-KZ"/>
            </w:rPr>
          </w:pP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123C1D" w:rsidRDefault="00DB0FDA" w:rsidP="004B400D">
    <w:pPr>
      <w:rPr>
        <w:color w:val="3A7234"/>
        <w:sz w:val="14"/>
        <w:szCs w:val="14"/>
        <w:lang w:val="kk-KZ"/>
      </w:rPr>
    </w:pPr>
    <w:r>
      <w:rPr>
        <w:b/>
        <w:color w:val="3399FF"/>
        <w:sz w:val="22"/>
        <w:szCs w:val="22"/>
        <w:lang w:val="kk-KZ"/>
      </w:rPr>
      <w:t xml:space="preserve">                             </w:t>
    </w:r>
    <w:r w:rsidRPr="0087566C">
      <w:rPr>
        <w:b/>
        <w:color w:val="3399FF"/>
        <w:sz w:val="22"/>
        <w:szCs w:val="22"/>
        <w:lang w:val="kk-KZ"/>
      </w:rPr>
      <w:t>2019 жылғы 22 сәуірі</w:t>
    </w:r>
    <w:r>
      <w:rPr>
        <w:b/>
        <w:color w:val="3399FF"/>
        <w:sz w:val="22"/>
        <w:szCs w:val="22"/>
        <w:lang w:val="kk-KZ"/>
      </w:rPr>
      <w:t xml:space="preserve">                                                                    </w:t>
    </w:r>
    <w:r w:rsidRPr="0087566C">
      <w:rPr>
        <w:b/>
        <w:bCs/>
        <w:color w:val="3399FF"/>
        <w:sz w:val="22"/>
        <w:szCs w:val="22"/>
      </w:rPr>
      <w:t>№ 159</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73119"/>
    <w:rsid w:val="000870F9"/>
    <w:rsid w:val="000922AA"/>
    <w:rsid w:val="000D4DAC"/>
    <w:rsid w:val="000F48E7"/>
    <w:rsid w:val="00122C0E"/>
    <w:rsid w:val="001319EE"/>
    <w:rsid w:val="00143292"/>
    <w:rsid w:val="00175AA6"/>
    <w:rsid w:val="001763DE"/>
    <w:rsid w:val="001A1881"/>
    <w:rsid w:val="001B52BF"/>
    <w:rsid w:val="001B61C1"/>
    <w:rsid w:val="001C045E"/>
    <w:rsid w:val="001F4925"/>
    <w:rsid w:val="001F64CB"/>
    <w:rsid w:val="002000F4"/>
    <w:rsid w:val="0022101F"/>
    <w:rsid w:val="0023374B"/>
    <w:rsid w:val="00251F3F"/>
    <w:rsid w:val="002A394A"/>
    <w:rsid w:val="00301BA0"/>
    <w:rsid w:val="00364E0B"/>
    <w:rsid w:val="00393F4C"/>
    <w:rsid w:val="003F241E"/>
    <w:rsid w:val="00423754"/>
    <w:rsid w:val="00430E89"/>
    <w:rsid w:val="004726FE"/>
    <w:rsid w:val="0049623C"/>
    <w:rsid w:val="004B400D"/>
    <w:rsid w:val="004C34B8"/>
    <w:rsid w:val="004E49BE"/>
    <w:rsid w:val="004F3375"/>
    <w:rsid w:val="005616FF"/>
    <w:rsid w:val="00562F64"/>
    <w:rsid w:val="005F582C"/>
    <w:rsid w:val="006340C9"/>
    <w:rsid w:val="00642211"/>
    <w:rsid w:val="006B6938"/>
    <w:rsid w:val="007006E3"/>
    <w:rsid w:val="007111E8"/>
    <w:rsid w:val="00731B2A"/>
    <w:rsid w:val="00740441"/>
    <w:rsid w:val="00772A65"/>
    <w:rsid w:val="007755C8"/>
    <w:rsid w:val="0077626A"/>
    <w:rsid w:val="007767CD"/>
    <w:rsid w:val="00782A16"/>
    <w:rsid w:val="007A7AAF"/>
    <w:rsid w:val="007B151A"/>
    <w:rsid w:val="007E3AF1"/>
    <w:rsid w:val="007E588D"/>
    <w:rsid w:val="0081000A"/>
    <w:rsid w:val="008436CA"/>
    <w:rsid w:val="00866964"/>
    <w:rsid w:val="00867FA4"/>
    <w:rsid w:val="009139A9"/>
    <w:rsid w:val="00914138"/>
    <w:rsid w:val="00915A4B"/>
    <w:rsid w:val="00924A3E"/>
    <w:rsid w:val="00934587"/>
    <w:rsid w:val="00947233"/>
    <w:rsid w:val="009924CE"/>
    <w:rsid w:val="009B69F4"/>
    <w:rsid w:val="009C37BE"/>
    <w:rsid w:val="00A03623"/>
    <w:rsid w:val="00A10052"/>
    <w:rsid w:val="00A17FE7"/>
    <w:rsid w:val="00A31FAE"/>
    <w:rsid w:val="00A338BC"/>
    <w:rsid w:val="00A37206"/>
    <w:rsid w:val="00A47D62"/>
    <w:rsid w:val="00A7715F"/>
    <w:rsid w:val="00AA225A"/>
    <w:rsid w:val="00AC76FB"/>
    <w:rsid w:val="00AD35D4"/>
    <w:rsid w:val="00B86340"/>
    <w:rsid w:val="00BE3CFA"/>
    <w:rsid w:val="00BE78CA"/>
    <w:rsid w:val="00C127DE"/>
    <w:rsid w:val="00C675CB"/>
    <w:rsid w:val="00C7780A"/>
    <w:rsid w:val="00C87818"/>
    <w:rsid w:val="00CA1875"/>
    <w:rsid w:val="00CC7D90"/>
    <w:rsid w:val="00CE6A1B"/>
    <w:rsid w:val="00D03D0C"/>
    <w:rsid w:val="00D03E1F"/>
    <w:rsid w:val="00D11982"/>
    <w:rsid w:val="00D14F06"/>
    <w:rsid w:val="00D3411B"/>
    <w:rsid w:val="00D922E8"/>
    <w:rsid w:val="00DB0FDA"/>
    <w:rsid w:val="00E43190"/>
    <w:rsid w:val="00E5407E"/>
    <w:rsid w:val="00E57A5B"/>
    <w:rsid w:val="00E866E0"/>
    <w:rsid w:val="00EB54A3"/>
    <w:rsid w:val="00EC3C11"/>
    <w:rsid w:val="00EE1A39"/>
    <w:rsid w:val="00F143BC"/>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E3AF1"/>
    <w:rPr>
      <w:rFonts w:ascii="Tahoma" w:hAnsi="Tahoma" w:cs="Tahoma"/>
      <w:sz w:val="16"/>
      <w:szCs w:val="16"/>
    </w:rPr>
  </w:style>
  <w:style w:type="character" w:customStyle="1" w:styleId="af8">
    <w:name w:val="Текст выноски Знак"/>
    <w:basedOn w:val="a0"/>
    <w:link w:val="af7"/>
    <w:semiHidden/>
    <w:rsid w:val="007E3AF1"/>
    <w:rPr>
      <w:rFonts w:ascii="Tahoma" w:hAnsi="Tahoma" w:cs="Tahoma"/>
      <w:sz w:val="16"/>
      <w:szCs w:val="16"/>
    </w:rPr>
  </w:style>
  <w:style w:type="table" w:customStyle="1" w:styleId="10">
    <w:name w:val="Сетка таблицы1"/>
    <w:basedOn w:val="a1"/>
    <w:next w:val="a9"/>
    <w:uiPriority w:val="59"/>
    <w:rsid w:val="007E3A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E3AF1"/>
    <w:rPr>
      <w:rFonts w:ascii="Tahoma" w:hAnsi="Tahoma" w:cs="Tahoma"/>
      <w:sz w:val="16"/>
      <w:szCs w:val="16"/>
    </w:rPr>
  </w:style>
  <w:style w:type="character" w:customStyle="1" w:styleId="af8">
    <w:name w:val="Текст выноски Знак"/>
    <w:basedOn w:val="a0"/>
    <w:link w:val="af7"/>
    <w:semiHidden/>
    <w:rsid w:val="007E3AF1"/>
    <w:rPr>
      <w:rFonts w:ascii="Tahoma" w:hAnsi="Tahoma" w:cs="Tahoma"/>
      <w:sz w:val="16"/>
      <w:szCs w:val="16"/>
    </w:rPr>
  </w:style>
  <w:style w:type="table" w:customStyle="1" w:styleId="10">
    <w:name w:val="Сетка таблицы1"/>
    <w:basedOn w:val="a1"/>
    <w:next w:val="a9"/>
    <w:uiPriority w:val="59"/>
    <w:rsid w:val="007E3A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6940</Words>
  <Characters>39562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cp:revision>
  <dcterms:created xsi:type="dcterms:W3CDTF">2019-05-06T04:02:00Z</dcterms:created>
  <dcterms:modified xsi:type="dcterms:W3CDTF">2019-05-06T04:02:00Z</dcterms:modified>
</cp:coreProperties>
</file>